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F3B13" w14:textId="77777777" w:rsidR="003D6185" w:rsidRDefault="004F11E2">
      <w:pPr>
        <w:spacing w:line="240" w:lineRule="atLeast"/>
        <w:rPr>
          <w:b/>
          <w:sz w:val="28"/>
          <w:szCs w:val="28"/>
        </w:rPr>
      </w:pPr>
      <w:r>
        <w:rPr>
          <w:rFonts w:hint="eastAsia"/>
          <w:b/>
          <w:sz w:val="28"/>
          <w:szCs w:val="28"/>
        </w:rPr>
        <w:t>1. Display the panel and the key definition</w:t>
      </w:r>
    </w:p>
    <w:p w14:paraId="55BA3BF7" w14:textId="77777777" w:rsidR="003D6185" w:rsidRDefault="004F11E2">
      <w:r>
        <w:rPr>
          <w:noProof/>
        </w:rPr>
        <w:drawing>
          <wp:inline distT="0" distB="0" distL="114300" distR="114300" wp14:anchorId="00A54B9C" wp14:editId="605241D6">
            <wp:extent cx="2696845" cy="1515110"/>
            <wp:effectExtent l="0" t="0" r="8255" b="8890"/>
            <wp:docPr id="1" name="图片 1" descr="说明: 4个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4个8"/>
                    <pic:cNvPicPr>
                      <a:picLocks noChangeAspect="1"/>
                    </pic:cNvPicPr>
                  </pic:nvPicPr>
                  <pic:blipFill>
                    <a:blip r:embed="rId7"/>
                    <a:stretch>
                      <a:fillRect/>
                    </a:stretch>
                  </pic:blipFill>
                  <pic:spPr>
                    <a:xfrm>
                      <a:off x="0" y="0"/>
                      <a:ext cx="2696845" cy="1515110"/>
                    </a:xfrm>
                    <a:prstGeom prst="rect">
                      <a:avLst/>
                    </a:prstGeom>
                    <a:noFill/>
                    <a:ln>
                      <a:noFill/>
                    </a:ln>
                  </pic:spPr>
                </pic:pic>
              </a:graphicData>
            </a:graphic>
          </wp:inline>
        </w:drawing>
      </w:r>
    </w:p>
    <w:p w14:paraId="649B5A6E" w14:textId="77777777" w:rsidR="003D6185" w:rsidRDefault="004F11E2">
      <w:pPr>
        <w:widowControl/>
        <w:ind w:firstLineChars="98" w:firstLine="207"/>
        <w:jc w:val="left"/>
        <w:textAlignment w:val="center"/>
        <w:rPr>
          <w:rFonts w:ascii="SimSun" w:hAnsi="SimSun"/>
          <w:b/>
          <w:bCs/>
        </w:rPr>
      </w:pPr>
      <w:r>
        <w:rPr>
          <w:rFonts w:ascii="SimSun" w:hAnsi="SimSun" w:hint="eastAsia"/>
          <w:b/>
          <w:bCs/>
        </w:rPr>
        <w:t>Menu confirms up and down</w:t>
      </w:r>
    </w:p>
    <w:p w14:paraId="36E916C9" w14:textId="77777777" w:rsidR="003D6185" w:rsidRDefault="004F11E2">
      <w:pPr>
        <w:tabs>
          <w:tab w:val="left" w:pos="740"/>
        </w:tabs>
        <w:spacing w:line="295" w:lineRule="exact"/>
        <w:ind w:right="-20"/>
        <w:jc w:val="left"/>
        <w:rPr>
          <w:rFonts w:ascii="SimSun" w:hAnsi="SimSun" w:cs="SimSun"/>
          <w:b/>
          <w:bCs/>
          <w:sz w:val="28"/>
          <w:szCs w:val="28"/>
        </w:rPr>
      </w:pPr>
      <w:r>
        <w:rPr>
          <w:rFonts w:ascii="SimSun" w:hAnsi="SimSun" w:cs="SimSun" w:hint="eastAsia"/>
          <w:b/>
          <w:bCs/>
          <w:sz w:val="28"/>
          <w:szCs w:val="28"/>
        </w:rPr>
        <w:t>Order key: selection function</w:t>
      </w:r>
    </w:p>
    <w:p w14:paraId="271BFB48" w14:textId="77777777" w:rsidR="003D6185" w:rsidRDefault="004F11E2">
      <w:pPr>
        <w:tabs>
          <w:tab w:val="left" w:pos="740"/>
        </w:tabs>
        <w:spacing w:line="295" w:lineRule="exact"/>
        <w:ind w:right="-20"/>
        <w:jc w:val="left"/>
        <w:rPr>
          <w:rFonts w:ascii="SimSun" w:hAnsi="SimSun" w:cs="SimSun"/>
          <w:b/>
          <w:bCs/>
          <w:sz w:val="28"/>
          <w:szCs w:val="28"/>
        </w:rPr>
      </w:pPr>
      <w:r>
        <w:rPr>
          <w:rFonts w:ascii="SimSun" w:hAnsi="SimSun" w:cs="SimSun" w:hint="eastAsia"/>
          <w:b/>
          <w:bCs/>
          <w:sz w:val="28"/>
          <w:szCs w:val="28"/>
        </w:rPr>
        <w:t xml:space="preserve">Up </w:t>
      </w:r>
      <w:proofErr w:type="gramStart"/>
      <w:r>
        <w:rPr>
          <w:rFonts w:ascii="SimSun" w:hAnsi="SimSun" w:cs="SimSun" w:hint="eastAsia"/>
          <w:b/>
          <w:bCs/>
          <w:sz w:val="28"/>
          <w:szCs w:val="28"/>
        </w:rPr>
        <w:t>key:,</w:t>
      </w:r>
      <w:proofErr w:type="gramEnd"/>
      <w:r>
        <w:rPr>
          <w:rFonts w:ascii="SimSun" w:hAnsi="SimSun" w:cs="SimSun" w:hint="eastAsia"/>
          <w:b/>
          <w:bCs/>
          <w:sz w:val="28"/>
          <w:szCs w:val="28"/>
        </w:rPr>
        <w:t xml:space="preserve"> the parameter add</w:t>
      </w:r>
    </w:p>
    <w:p w14:paraId="7783BFF6" w14:textId="77777777" w:rsidR="003D6185" w:rsidRDefault="004F11E2">
      <w:pPr>
        <w:tabs>
          <w:tab w:val="left" w:pos="740"/>
        </w:tabs>
        <w:spacing w:line="295" w:lineRule="exact"/>
        <w:ind w:right="-20"/>
        <w:jc w:val="left"/>
        <w:rPr>
          <w:rFonts w:ascii="SimSun" w:hAnsi="SimSun" w:cs="SimSun"/>
          <w:b/>
          <w:bCs/>
          <w:sz w:val="28"/>
          <w:szCs w:val="28"/>
        </w:rPr>
      </w:pPr>
      <w:r>
        <w:rPr>
          <w:rFonts w:ascii="SimSun" w:hAnsi="SimSun" w:cs="SimSun" w:hint="eastAsia"/>
          <w:b/>
          <w:bCs/>
          <w:sz w:val="28"/>
          <w:szCs w:val="28"/>
        </w:rPr>
        <w:t xml:space="preserve">Down </w:t>
      </w:r>
      <w:proofErr w:type="gramStart"/>
      <w:r>
        <w:rPr>
          <w:rFonts w:ascii="SimSun" w:hAnsi="SimSun" w:cs="SimSun" w:hint="eastAsia"/>
          <w:b/>
          <w:bCs/>
          <w:sz w:val="28"/>
          <w:szCs w:val="28"/>
        </w:rPr>
        <w:t>key:,</w:t>
      </w:r>
      <w:proofErr w:type="gramEnd"/>
      <w:r>
        <w:rPr>
          <w:rFonts w:ascii="SimSun" w:hAnsi="SimSun" w:cs="SimSun" w:hint="eastAsia"/>
          <w:b/>
          <w:bCs/>
          <w:sz w:val="28"/>
          <w:szCs w:val="28"/>
        </w:rPr>
        <w:t xml:space="preserve"> parameter </w:t>
      </w:r>
      <w:proofErr w:type="spellStart"/>
      <w:r>
        <w:rPr>
          <w:rFonts w:ascii="SimSun" w:hAnsi="SimSun" w:cs="SimSun" w:hint="eastAsia"/>
          <w:b/>
          <w:bCs/>
          <w:sz w:val="28"/>
          <w:szCs w:val="28"/>
        </w:rPr>
        <w:t>parameter</w:t>
      </w:r>
      <w:proofErr w:type="spellEnd"/>
    </w:p>
    <w:p w14:paraId="14683329" w14:textId="77777777" w:rsidR="003D6185" w:rsidRDefault="004F11E2">
      <w:pPr>
        <w:tabs>
          <w:tab w:val="left" w:pos="740"/>
        </w:tabs>
        <w:spacing w:line="295" w:lineRule="exact"/>
        <w:ind w:right="-20"/>
        <w:jc w:val="left"/>
        <w:rPr>
          <w:rFonts w:ascii="SimSun" w:hAnsi="SimSun" w:cs="SimSun"/>
          <w:b/>
          <w:bCs/>
          <w:sz w:val="28"/>
          <w:szCs w:val="28"/>
        </w:rPr>
      </w:pPr>
      <w:r>
        <w:rPr>
          <w:rFonts w:ascii="SimSun" w:hAnsi="SimSun" w:cs="SimSun" w:hint="eastAsia"/>
          <w:b/>
          <w:bCs/>
          <w:sz w:val="28"/>
          <w:szCs w:val="28"/>
        </w:rPr>
        <w:t>Confirmation key: determine and save</w:t>
      </w:r>
    </w:p>
    <w:p w14:paraId="7C7F69DB" w14:textId="77777777" w:rsidR="003D6185" w:rsidRDefault="003D6185">
      <w:pPr>
        <w:spacing w:line="400" w:lineRule="exact"/>
        <w:rPr>
          <w:b/>
          <w:sz w:val="28"/>
          <w:szCs w:val="28"/>
        </w:rPr>
      </w:pPr>
    </w:p>
    <w:p w14:paraId="3F0CFF14" w14:textId="77777777" w:rsidR="003D6185" w:rsidRDefault="004F11E2">
      <w:pPr>
        <w:spacing w:line="240" w:lineRule="atLeast"/>
        <w:rPr>
          <w:b/>
          <w:sz w:val="28"/>
          <w:szCs w:val="28"/>
        </w:rPr>
      </w:pPr>
      <w:r>
        <w:rPr>
          <w:rFonts w:hint="eastAsia"/>
          <w:b/>
          <w:sz w:val="28"/>
          <w:szCs w:val="28"/>
        </w:rPr>
        <w:t>2. Menu function</w:t>
      </w:r>
    </w:p>
    <w:p w14:paraId="70A27A4E" w14:textId="77777777" w:rsidR="003D6185" w:rsidRDefault="004F11E2">
      <w:pPr>
        <w:widowControl/>
        <w:spacing w:line="400" w:lineRule="exact"/>
        <w:ind w:firstLineChars="200" w:firstLine="482"/>
        <w:jc w:val="left"/>
        <w:textAlignment w:val="center"/>
        <w:rPr>
          <w:b/>
          <w:sz w:val="24"/>
          <w:szCs w:val="24"/>
        </w:rPr>
      </w:pPr>
      <w:r>
        <w:rPr>
          <w:rFonts w:hint="eastAsia"/>
          <w:b/>
          <w:sz w:val="24"/>
          <w:szCs w:val="24"/>
        </w:rPr>
        <w:t xml:space="preserve">After power on, press the menu button to display the menu </w:t>
      </w:r>
      <w:proofErr w:type="spellStart"/>
      <w:r>
        <w:rPr>
          <w:rFonts w:hint="eastAsia"/>
          <w:b/>
          <w:sz w:val="24"/>
          <w:szCs w:val="24"/>
        </w:rPr>
        <w:t>menu</w:t>
      </w:r>
      <w:proofErr w:type="spellEnd"/>
      <w:r>
        <w:rPr>
          <w:rFonts w:hint="eastAsia"/>
          <w:b/>
          <w:sz w:val="24"/>
          <w:szCs w:val="24"/>
        </w:rPr>
        <w:t>; modify the function parameters up or down, and save the current function and parameters (with power loss memory after saving).</w:t>
      </w:r>
    </w:p>
    <w:p w14:paraId="243AEC96" w14:textId="77777777" w:rsidR="003D6185" w:rsidRDefault="004F11E2">
      <w:pPr>
        <w:ind w:firstLineChars="192" w:firstLine="463"/>
        <w:rPr>
          <w:bCs/>
          <w:sz w:val="28"/>
          <w:szCs w:val="28"/>
        </w:rPr>
      </w:pPr>
      <w:proofErr w:type="gramStart"/>
      <w:r>
        <w:rPr>
          <w:rFonts w:hint="eastAsia"/>
          <w:b/>
          <w:sz w:val="24"/>
          <w:szCs w:val="24"/>
        </w:rPr>
        <w:t xml:space="preserve">Menu </w:t>
      </w:r>
      <w:proofErr w:type="spellStart"/>
      <w:r>
        <w:rPr>
          <w:rFonts w:hint="eastAsia"/>
          <w:b/>
          <w:sz w:val="24"/>
          <w:szCs w:val="24"/>
        </w:rPr>
        <w:t>menu</w:t>
      </w:r>
      <w:proofErr w:type="spellEnd"/>
      <w:proofErr w:type="gramEnd"/>
      <w:r>
        <w:rPr>
          <w:rFonts w:hint="eastAsia"/>
          <w:b/>
          <w:sz w:val="24"/>
          <w:szCs w:val="24"/>
        </w:rPr>
        <w:t>:</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389"/>
        <w:gridCol w:w="934"/>
        <w:gridCol w:w="8363"/>
      </w:tblGrid>
      <w:tr w:rsidR="003D6185" w14:paraId="31DDC1EA" w14:textId="77777777">
        <w:trPr>
          <w:trHeight w:val="450"/>
        </w:trPr>
        <w:tc>
          <w:tcPr>
            <w:tcW w:w="819" w:type="dxa"/>
            <w:vAlign w:val="center"/>
          </w:tcPr>
          <w:p w14:paraId="0392FFDA" w14:textId="77777777" w:rsidR="003D6185" w:rsidRDefault="004F11E2">
            <w:pPr>
              <w:jc w:val="center"/>
              <w:rPr>
                <w:b/>
                <w:sz w:val="24"/>
                <w:szCs w:val="24"/>
              </w:rPr>
            </w:pPr>
            <w:r>
              <w:rPr>
                <w:rFonts w:hint="eastAsia"/>
                <w:sz w:val="24"/>
                <w:szCs w:val="24"/>
              </w:rPr>
              <w:t>A001</w:t>
            </w:r>
          </w:p>
        </w:tc>
        <w:tc>
          <w:tcPr>
            <w:tcW w:w="389" w:type="dxa"/>
            <w:vAlign w:val="center"/>
          </w:tcPr>
          <w:p w14:paraId="396DFB01" w14:textId="6F85A9FE" w:rsidR="003D6185" w:rsidRDefault="004F11E2">
            <w:pPr>
              <w:rPr>
                <w:bCs/>
                <w:sz w:val="24"/>
                <w:szCs w:val="24"/>
              </w:rPr>
            </w:pPr>
            <w:r>
              <w:rPr>
                <w:noProof/>
                <w:sz w:val="24"/>
              </w:rPr>
              <mc:AlternateContent>
                <mc:Choice Requires="wps">
                  <w:drawing>
                    <wp:inline distT="0" distB="0" distL="0" distR="0" wp14:anchorId="4EB4A85A" wp14:editId="73CF3734">
                      <wp:extent cx="123825" cy="76200"/>
                      <wp:effectExtent l="7620" t="20320" r="11430" b="27305"/>
                      <wp:docPr id="18129908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957DE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7"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4B4320AA" w14:textId="77777777" w:rsidR="003D6185" w:rsidRDefault="004F11E2">
            <w:pPr>
              <w:jc w:val="center"/>
              <w:rPr>
                <w:bCs/>
                <w:sz w:val="24"/>
                <w:szCs w:val="24"/>
              </w:rPr>
            </w:pPr>
            <w:r>
              <w:rPr>
                <w:rFonts w:hint="eastAsia"/>
                <w:sz w:val="24"/>
                <w:szCs w:val="24"/>
              </w:rPr>
              <w:t xml:space="preserve"> A512</w:t>
            </w:r>
          </w:p>
        </w:tc>
        <w:tc>
          <w:tcPr>
            <w:tcW w:w="8363" w:type="dxa"/>
            <w:vAlign w:val="center"/>
          </w:tcPr>
          <w:p w14:paraId="694908A6" w14:textId="77777777" w:rsidR="003D6185" w:rsidRDefault="004F11E2">
            <w:pPr>
              <w:rPr>
                <w:bCs/>
              </w:rPr>
            </w:pPr>
            <w:r>
              <w:rPr>
                <w:rFonts w:hint="eastAsia"/>
              </w:rPr>
              <w:t>Modify the address code (A001~A 512), confirm the key save, default A001.</w:t>
            </w:r>
          </w:p>
        </w:tc>
      </w:tr>
      <w:tr w:rsidR="003D6185" w14:paraId="4E230D97" w14:textId="77777777">
        <w:trPr>
          <w:trHeight w:val="414"/>
        </w:trPr>
        <w:tc>
          <w:tcPr>
            <w:tcW w:w="819" w:type="dxa"/>
            <w:vAlign w:val="center"/>
          </w:tcPr>
          <w:p w14:paraId="23650048" w14:textId="77777777" w:rsidR="003D6185" w:rsidRDefault="004F11E2">
            <w:pPr>
              <w:jc w:val="center"/>
              <w:rPr>
                <w:sz w:val="24"/>
                <w:szCs w:val="24"/>
              </w:rPr>
            </w:pPr>
            <w:r>
              <w:rPr>
                <w:rFonts w:hint="eastAsia"/>
                <w:sz w:val="24"/>
                <w:szCs w:val="24"/>
              </w:rPr>
              <w:t>CH 04</w:t>
            </w:r>
          </w:p>
        </w:tc>
        <w:tc>
          <w:tcPr>
            <w:tcW w:w="389" w:type="dxa"/>
            <w:vAlign w:val="center"/>
          </w:tcPr>
          <w:p w14:paraId="74C88E90" w14:textId="6F1376D1" w:rsidR="003D6185" w:rsidRDefault="004F11E2">
            <w:pPr>
              <w:rPr>
                <w:sz w:val="24"/>
              </w:rPr>
            </w:pPr>
            <w:r>
              <w:rPr>
                <w:noProof/>
                <w:sz w:val="24"/>
              </w:rPr>
              <mc:AlternateContent>
                <mc:Choice Requires="wps">
                  <w:drawing>
                    <wp:inline distT="0" distB="0" distL="0" distR="0" wp14:anchorId="60EBF8B7" wp14:editId="6FB0DCCC">
                      <wp:extent cx="123825" cy="76200"/>
                      <wp:effectExtent l="7620" t="24765" r="11430" b="22860"/>
                      <wp:docPr id="161397366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5080C1E1" id="AutoShape 26"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4D12244C" w14:textId="77777777" w:rsidR="003D6185" w:rsidRDefault="004F11E2">
            <w:pPr>
              <w:jc w:val="center"/>
              <w:rPr>
                <w:sz w:val="24"/>
                <w:szCs w:val="24"/>
              </w:rPr>
            </w:pPr>
            <w:r>
              <w:rPr>
                <w:rFonts w:hint="eastAsia"/>
                <w:sz w:val="24"/>
                <w:szCs w:val="24"/>
              </w:rPr>
              <w:t xml:space="preserve"> CH152</w:t>
            </w:r>
          </w:p>
        </w:tc>
        <w:tc>
          <w:tcPr>
            <w:tcW w:w="8363" w:type="dxa"/>
            <w:vAlign w:val="center"/>
          </w:tcPr>
          <w:p w14:paraId="4C07465C" w14:textId="77777777" w:rsidR="003D6185" w:rsidRDefault="004F11E2">
            <w:r>
              <w:rPr>
                <w:rFonts w:hint="eastAsia"/>
              </w:rPr>
              <w:t xml:space="preserve">Switch up or down ch04, ch16, </w:t>
            </w:r>
            <w:proofErr w:type="gramStart"/>
            <w:r>
              <w:rPr>
                <w:rFonts w:hint="eastAsia"/>
              </w:rPr>
              <w:t>and,</w:t>
            </w:r>
            <w:proofErr w:type="gramEnd"/>
            <w:r>
              <w:rPr>
                <w:rFonts w:hint="eastAsia"/>
              </w:rPr>
              <w:t xml:space="preserve"> ch168, six channels, confirmation key save, default CH 15.</w:t>
            </w:r>
          </w:p>
        </w:tc>
      </w:tr>
      <w:tr w:rsidR="003D6185" w14:paraId="577755C4" w14:textId="77777777">
        <w:trPr>
          <w:trHeight w:val="419"/>
        </w:trPr>
        <w:tc>
          <w:tcPr>
            <w:tcW w:w="819" w:type="dxa"/>
            <w:vAlign w:val="center"/>
          </w:tcPr>
          <w:p w14:paraId="31CD2F5A" w14:textId="77777777" w:rsidR="003D6185" w:rsidRDefault="004F11E2">
            <w:pPr>
              <w:jc w:val="center"/>
              <w:rPr>
                <w:sz w:val="24"/>
                <w:szCs w:val="24"/>
              </w:rPr>
            </w:pPr>
            <w:r>
              <w:rPr>
                <w:rFonts w:hint="eastAsia"/>
                <w:sz w:val="24"/>
                <w:szCs w:val="24"/>
              </w:rPr>
              <w:t>P000</w:t>
            </w:r>
          </w:p>
        </w:tc>
        <w:tc>
          <w:tcPr>
            <w:tcW w:w="389" w:type="dxa"/>
            <w:vAlign w:val="center"/>
          </w:tcPr>
          <w:p w14:paraId="279E4CD7" w14:textId="44A679F4" w:rsidR="003D6185" w:rsidRDefault="004F11E2">
            <w:pPr>
              <w:rPr>
                <w:sz w:val="24"/>
              </w:rPr>
            </w:pPr>
            <w:r>
              <w:rPr>
                <w:noProof/>
                <w:sz w:val="24"/>
              </w:rPr>
              <mc:AlternateContent>
                <mc:Choice Requires="wps">
                  <w:drawing>
                    <wp:inline distT="0" distB="0" distL="0" distR="0" wp14:anchorId="4CCC66D2" wp14:editId="33FB2425">
                      <wp:extent cx="123825" cy="76200"/>
                      <wp:effectExtent l="7620" t="19050" r="11430" b="19050"/>
                      <wp:docPr id="1312547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06DF4FCF" id="AutoShape 25"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7EF68FF8" w14:textId="77777777" w:rsidR="003D6185" w:rsidRDefault="004F11E2">
            <w:pPr>
              <w:jc w:val="center"/>
              <w:rPr>
                <w:sz w:val="24"/>
                <w:szCs w:val="24"/>
              </w:rPr>
            </w:pPr>
            <w:r>
              <w:rPr>
                <w:rFonts w:hint="eastAsia"/>
                <w:sz w:val="24"/>
                <w:szCs w:val="24"/>
              </w:rPr>
              <w:t>P255</w:t>
            </w:r>
          </w:p>
        </w:tc>
        <w:tc>
          <w:tcPr>
            <w:tcW w:w="8363" w:type="dxa"/>
            <w:vAlign w:val="center"/>
          </w:tcPr>
          <w:p w14:paraId="53FE2251" w14:textId="77777777" w:rsidR="003D6185" w:rsidRDefault="004F11E2">
            <w:proofErr w:type="spellStart"/>
            <w:r>
              <w:rPr>
                <w:rFonts w:hint="eastAsia"/>
              </w:rPr>
              <w:t>stroboflash</w:t>
            </w:r>
            <w:proofErr w:type="spellEnd"/>
          </w:p>
        </w:tc>
      </w:tr>
      <w:tr w:rsidR="003D6185" w14:paraId="672874D4" w14:textId="77777777">
        <w:trPr>
          <w:trHeight w:val="419"/>
        </w:trPr>
        <w:tc>
          <w:tcPr>
            <w:tcW w:w="819" w:type="dxa"/>
            <w:vAlign w:val="center"/>
          </w:tcPr>
          <w:p w14:paraId="18221FF7" w14:textId="77777777" w:rsidR="003D6185" w:rsidRDefault="004F11E2">
            <w:pPr>
              <w:jc w:val="center"/>
              <w:rPr>
                <w:sz w:val="24"/>
                <w:szCs w:val="24"/>
              </w:rPr>
            </w:pPr>
            <w:r>
              <w:rPr>
                <w:rFonts w:hint="eastAsia"/>
                <w:sz w:val="24"/>
                <w:szCs w:val="24"/>
              </w:rPr>
              <w:t>M009</w:t>
            </w:r>
          </w:p>
        </w:tc>
        <w:tc>
          <w:tcPr>
            <w:tcW w:w="389" w:type="dxa"/>
            <w:vAlign w:val="center"/>
          </w:tcPr>
          <w:p w14:paraId="7030FF73" w14:textId="71DC4CB7" w:rsidR="003D6185" w:rsidRDefault="004F11E2">
            <w:pPr>
              <w:rPr>
                <w:sz w:val="24"/>
              </w:rPr>
            </w:pPr>
            <w:r>
              <w:rPr>
                <w:noProof/>
                <w:sz w:val="24"/>
              </w:rPr>
              <mc:AlternateContent>
                <mc:Choice Requires="wps">
                  <w:drawing>
                    <wp:inline distT="0" distB="0" distL="0" distR="0" wp14:anchorId="5B52ACF8" wp14:editId="1CB1F3A2">
                      <wp:extent cx="123825" cy="76200"/>
                      <wp:effectExtent l="7620" t="24765" r="11430" b="22860"/>
                      <wp:docPr id="194023092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188C54DA" id="AutoShape 24"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22C4CBE0" w14:textId="77777777" w:rsidR="003D6185" w:rsidRDefault="004F11E2">
            <w:pPr>
              <w:jc w:val="center"/>
              <w:rPr>
                <w:sz w:val="24"/>
                <w:szCs w:val="24"/>
              </w:rPr>
            </w:pPr>
            <w:r>
              <w:rPr>
                <w:rFonts w:hint="eastAsia"/>
                <w:sz w:val="24"/>
                <w:szCs w:val="24"/>
              </w:rPr>
              <w:t>M063</w:t>
            </w:r>
          </w:p>
        </w:tc>
        <w:tc>
          <w:tcPr>
            <w:tcW w:w="8363" w:type="dxa"/>
            <w:vAlign w:val="center"/>
          </w:tcPr>
          <w:p w14:paraId="72CE15D5" w14:textId="77777777" w:rsidR="003D6185" w:rsidRDefault="004F11E2">
            <w:r>
              <w:rPr>
                <w:rFonts w:hint="eastAsia"/>
              </w:rPr>
              <w:t>Pattern channel RGB mode</w:t>
            </w:r>
          </w:p>
        </w:tc>
      </w:tr>
      <w:tr w:rsidR="003D6185" w14:paraId="6E0A5C57" w14:textId="77777777">
        <w:trPr>
          <w:trHeight w:val="419"/>
        </w:trPr>
        <w:tc>
          <w:tcPr>
            <w:tcW w:w="819" w:type="dxa"/>
            <w:vAlign w:val="center"/>
          </w:tcPr>
          <w:p w14:paraId="1616CAF3" w14:textId="77777777" w:rsidR="003D6185" w:rsidRDefault="004F11E2">
            <w:pPr>
              <w:jc w:val="center"/>
              <w:rPr>
                <w:sz w:val="24"/>
                <w:szCs w:val="24"/>
              </w:rPr>
            </w:pPr>
            <w:r>
              <w:rPr>
                <w:rFonts w:hint="eastAsia"/>
                <w:sz w:val="24"/>
                <w:szCs w:val="24"/>
              </w:rPr>
              <w:t>S000</w:t>
            </w:r>
          </w:p>
        </w:tc>
        <w:tc>
          <w:tcPr>
            <w:tcW w:w="389" w:type="dxa"/>
            <w:vAlign w:val="center"/>
          </w:tcPr>
          <w:p w14:paraId="03748F44" w14:textId="21108E7F" w:rsidR="003D6185" w:rsidRDefault="004F11E2">
            <w:pPr>
              <w:rPr>
                <w:sz w:val="24"/>
              </w:rPr>
            </w:pPr>
            <w:r>
              <w:rPr>
                <w:noProof/>
                <w:sz w:val="24"/>
              </w:rPr>
              <mc:AlternateContent>
                <mc:Choice Requires="wps">
                  <w:drawing>
                    <wp:inline distT="0" distB="0" distL="0" distR="0" wp14:anchorId="7DDA55A4" wp14:editId="7C06845B">
                      <wp:extent cx="123825" cy="76200"/>
                      <wp:effectExtent l="7620" t="20955" r="11430" b="26670"/>
                      <wp:docPr id="186895434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1BF7EBDD" id="AutoShape 23"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29A8E604" w14:textId="77777777" w:rsidR="003D6185" w:rsidRDefault="004F11E2">
            <w:pPr>
              <w:jc w:val="center"/>
              <w:rPr>
                <w:sz w:val="24"/>
                <w:szCs w:val="24"/>
              </w:rPr>
            </w:pPr>
            <w:r>
              <w:rPr>
                <w:rFonts w:hint="eastAsia"/>
                <w:sz w:val="24"/>
                <w:szCs w:val="24"/>
              </w:rPr>
              <w:t>S255</w:t>
            </w:r>
          </w:p>
        </w:tc>
        <w:tc>
          <w:tcPr>
            <w:tcW w:w="8363" w:type="dxa"/>
            <w:vAlign w:val="center"/>
          </w:tcPr>
          <w:p w14:paraId="4F8CF7C7" w14:textId="77777777" w:rsidR="003D6185" w:rsidRDefault="004F11E2">
            <w:r>
              <w:rPr>
                <w:rFonts w:hint="eastAsia"/>
              </w:rPr>
              <w:t>Speed channel</w:t>
            </w:r>
          </w:p>
        </w:tc>
      </w:tr>
      <w:tr w:rsidR="003D6185" w14:paraId="68EF2519" w14:textId="77777777">
        <w:trPr>
          <w:trHeight w:val="419"/>
        </w:trPr>
        <w:tc>
          <w:tcPr>
            <w:tcW w:w="819" w:type="dxa"/>
            <w:vAlign w:val="center"/>
          </w:tcPr>
          <w:p w14:paraId="1E8567A6" w14:textId="77777777" w:rsidR="003D6185" w:rsidRDefault="004F11E2">
            <w:pPr>
              <w:jc w:val="center"/>
              <w:rPr>
                <w:sz w:val="24"/>
                <w:szCs w:val="24"/>
              </w:rPr>
            </w:pPr>
            <w:r>
              <w:rPr>
                <w:rFonts w:hint="eastAsia"/>
                <w:sz w:val="24"/>
                <w:szCs w:val="24"/>
              </w:rPr>
              <w:t>n000</w:t>
            </w:r>
          </w:p>
        </w:tc>
        <w:tc>
          <w:tcPr>
            <w:tcW w:w="389" w:type="dxa"/>
            <w:vAlign w:val="center"/>
          </w:tcPr>
          <w:p w14:paraId="7EE61076" w14:textId="1057ED5D" w:rsidR="003D6185" w:rsidRDefault="004F11E2">
            <w:pPr>
              <w:rPr>
                <w:sz w:val="24"/>
              </w:rPr>
            </w:pPr>
            <w:r>
              <w:rPr>
                <w:noProof/>
                <w:sz w:val="24"/>
              </w:rPr>
              <mc:AlternateContent>
                <mc:Choice Requires="wps">
                  <w:drawing>
                    <wp:inline distT="0" distB="0" distL="0" distR="0" wp14:anchorId="79355E5D" wp14:editId="10E73138">
                      <wp:extent cx="123825" cy="76200"/>
                      <wp:effectExtent l="7620" t="26670" r="11430" b="20955"/>
                      <wp:docPr id="54552733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39B801B5" id="AutoShape 22"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5B1271CE" w14:textId="77777777" w:rsidR="003D6185" w:rsidRDefault="004F11E2">
            <w:pPr>
              <w:jc w:val="center"/>
              <w:rPr>
                <w:sz w:val="24"/>
                <w:szCs w:val="24"/>
              </w:rPr>
            </w:pPr>
            <w:r>
              <w:rPr>
                <w:rFonts w:hint="eastAsia"/>
                <w:sz w:val="24"/>
                <w:szCs w:val="24"/>
              </w:rPr>
              <w:t>N255</w:t>
            </w:r>
          </w:p>
        </w:tc>
        <w:tc>
          <w:tcPr>
            <w:tcW w:w="8363" w:type="dxa"/>
            <w:vAlign w:val="center"/>
          </w:tcPr>
          <w:p w14:paraId="6DA4DE40" w14:textId="77777777" w:rsidR="003D6185" w:rsidRDefault="004F11E2">
            <w:r>
              <w:rPr>
                <w:rFonts w:hint="eastAsia"/>
              </w:rPr>
              <w:t>Mode channel W mode</w:t>
            </w:r>
          </w:p>
        </w:tc>
      </w:tr>
      <w:tr w:rsidR="003D6185" w14:paraId="1042A76A" w14:textId="77777777">
        <w:trPr>
          <w:trHeight w:val="419"/>
        </w:trPr>
        <w:tc>
          <w:tcPr>
            <w:tcW w:w="819" w:type="dxa"/>
            <w:vAlign w:val="center"/>
          </w:tcPr>
          <w:p w14:paraId="396F26FE" w14:textId="77777777" w:rsidR="003D6185" w:rsidRDefault="004F11E2">
            <w:pPr>
              <w:jc w:val="center"/>
              <w:rPr>
                <w:sz w:val="24"/>
                <w:szCs w:val="24"/>
              </w:rPr>
            </w:pPr>
            <w:r>
              <w:rPr>
                <w:rFonts w:hint="eastAsia"/>
                <w:sz w:val="24"/>
                <w:szCs w:val="24"/>
              </w:rPr>
              <w:t>S000</w:t>
            </w:r>
          </w:p>
        </w:tc>
        <w:tc>
          <w:tcPr>
            <w:tcW w:w="389" w:type="dxa"/>
            <w:vAlign w:val="center"/>
          </w:tcPr>
          <w:p w14:paraId="7837C23A" w14:textId="3AA57442" w:rsidR="003D6185" w:rsidRDefault="004F11E2">
            <w:pPr>
              <w:rPr>
                <w:sz w:val="24"/>
              </w:rPr>
            </w:pPr>
            <w:r>
              <w:rPr>
                <w:noProof/>
                <w:sz w:val="24"/>
              </w:rPr>
              <mc:AlternateContent>
                <mc:Choice Requires="wps">
                  <w:drawing>
                    <wp:inline distT="0" distB="0" distL="0" distR="0" wp14:anchorId="25E506B1" wp14:editId="4069EC92">
                      <wp:extent cx="123825" cy="76200"/>
                      <wp:effectExtent l="7620" t="22860" r="11430" b="24765"/>
                      <wp:docPr id="28261606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39DFA6F7" id="AutoShape 21"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0E2310C0" w14:textId="77777777" w:rsidR="003D6185" w:rsidRDefault="004F11E2">
            <w:pPr>
              <w:jc w:val="center"/>
              <w:rPr>
                <w:sz w:val="24"/>
                <w:szCs w:val="24"/>
              </w:rPr>
            </w:pPr>
            <w:r>
              <w:rPr>
                <w:rFonts w:hint="eastAsia"/>
                <w:sz w:val="24"/>
                <w:szCs w:val="24"/>
              </w:rPr>
              <w:t>S255</w:t>
            </w:r>
          </w:p>
        </w:tc>
        <w:tc>
          <w:tcPr>
            <w:tcW w:w="8363" w:type="dxa"/>
            <w:vAlign w:val="center"/>
          </w:tcPr>
          <w:p w14:paraId="72465BF4" w14:textId="77777777" w:rsidR="003D6185" w:rsidRDefault="004F11E2">
            <w:r>
              <w:rPr>
                <w:rFonts w:hint="eastAsia"/>
              </w:rPr>
              <w:t>Speed channel</w:t>
            </w:r>
          </w:p>
        </w:tc>
      </w:tr>
      <w:tr w:rsidR="003D6185" w14:paraId="6594F586" w14:textId="77777777">
        <w:trPr>
          <w:trHeight w:val="419"/>
        </w:trPr>
        <w:tc>
          <w:tcPr>
            <w:tcW w:w="819" w:type="dxa"/>
            <w:vAlign w:val="center"/>
          </w:tcPr>
          <w:p w14:paraId="681D4614" w14:textId="77777777" w:rsidR="003D6185" w:rsidRDefault="004F11E2">
            <w:pPr>
              <w:jc w:val="center"/>
              <w:rPr>
                <w:sz w:val="24"/>
                <w:szCs w:val="24"/>
              </w:rPr>
            </w:pPr>
            <w:r>
              <w:rPr>
                <w:rFonts w:hint="eastAsia"/>
                <w:sz w:val="24"/>
                <w:szCs w:val="24"/>
              </w:rPr>
              <w:t>Q000</w:t>
            </w:r>
          </w:p>
        </w:tc>
        <w:tc>
          <w:tcPr>
            <w:tcW w:w="389" w:type="dxa"/>
            <w:vAlign w:val="center"/>
          </w:tcPr>
          <w:p w14:paraId="46164C6D" w14:textId="7C9ADEC6" w:rsidR="003D6185" w:rsidRDefault="004F11E2">
            <w:pPr>
              <w:rPr>
                <w:sz w:val="24"/>
              </w:rPr>
            </w:pPr>
            <w:r>
              <w:rPr>
                <w:noProof/>
                <w:sz w:val="24"/>
              </w:rPr>
              <mc:AlternateContent>
                <mc:Choice Requires="wps">
                  <w:drawing>
                    <wp:inline distT="0" distB="0" distL="0" distR="0" wp14:anchorId="1EB505B6" wp14:editId="00BD6366">
                      <wp:extent cx="123825" cy="76200"/>
                      <wp:effectExtent l="7620" t="19050" r="11430" b="19050"/>
                      <wp:docPr id="39083302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0137BE45" id="AutoShape 20"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607EBF4C" w14:textId="77777777" w:rsidR="003D6185" w:rsidRDefault="004F11E2">
            <w:pPr>
              <w:jc w:val="center"/>
              <w:rPr>
                <w:sz w:val="24"/>
                <w:szCs w:val="24"/>
              </w:rPr>
            </w:pPr>
            <w:r>
              <w:rPr>
                <w:rFonts w:hint="eastAsia"/>
                <w:sz w:val="24"/>
                <w:szCs w:val="24"/>
              </w:rPr>
              <w:t>Q063</w:t>
            </w:r>
          </w:p>
        </w:tc>
        <w:tc>
          <w:tcPr>
            <w:tcW w:w="8363" w:type="dxa"/>
            <w:vAlign w:val="center"/>
          </w:tcPr>
          <w:p w14:paraId="797DAE4F" w14:textId="77777777" w:rsidR="003D6185" w:rsidRDefault="004F11E2">
            <w:r>
              <w:rPr>
                <w:rFonts w:hint="eastAsia"/>
              </w:rPr>
              <w:t>Pattern channel RGBW mode</w:t>
            </w:r>
          </w:p>
        </w:tc>
      </w:tr>
      <w:tr w:rsidR="003D6185" w14:paraId="13D3D76C" w14:textId="77777777">
        <w:trPr>
          <w:trHeight w:val="419"/>
        </w:trPr>
        <w:tc>
          <w:tcPr>
            <w:tcW w:w="819" w:type="dxa"/>
            <w:vAlign w:val="center"/>
          </w:tcPr>
          <w:p w14:paraId="1E9BF404" w14:textId="77777777" w:rsidR="003D6185" w:rsidRDefault="004F11E2">
            <w:pPr>
              <w:jc w:val="center"/>
              <w:rPr>
                <w:sz w:val="24"/>
                <w:szCs w:val="24"/>
              </w:rPr>
            </w:pPr>
            <w:r>
              <w:rPr>
                <w:rFonts w:hint="eastAsia"/>
                <w:sz w:val="24"/>
                <w:szCs w:val="24"/>
              </w:rPr>
              <w:t>S000</w:t>
            </w:r>
          </w:p>
        </w:tc>
        <w:tc>
          <w:tcPr>
            <w:tcW w:w="389" w:type="dxa"/>
            <w:vAlign w:val="center"/>
          </w:tcPr>
          <w:p w14:paraId="5FED0B3A" w14:textId="2590AF7B" w:rsidR="003D6185" w:rsidRDefault="004F11E2">
            <w:pPr>
              <w:rPr>
                <w:sz w:val="24"/>
              </w:rPr>
            </w:pPr>
            <w:r>
              <w:rPr>
                <w:noProof/>
                <w:sz w:val="24"/>
              </w:rPr>
              <mc:AlternateContent>
                <mc:Choice Requires="wps">
                  <w:drawing>
                    <wp:inline distT="0" distB="0" distL="0" distR="0" wp14:anchorId="6795AB2B" wp14:editId="0D20274F">
                      <wp:extent cx="123825" cy="76200"/>
                      <wp:effectExtent l="7620" t="24765" r="11430" b="22860"/>
                      <wp:docPr id="111007512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1528F597" id="AutoShape 19"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23D49EBE" w14:textId="77777777" w:rsidR="003D6185" w:rsidRDefault="004F11E2">
            <w:pPr>
              <w:jc w:val="center"/>
              <w:rPr>
                <w:sz w:val="24"/>
                <w:szCs w:val="24"/>
              </w:rPr>
            </w:pPr>
            <w:r>
              <w:rPr>
                <w:rFonts w:hint="eastAsia"/>
                <w:sz w:val="24"/>
                <w:szCs w:val="24"/>
              </w:rPr>
              <w:t>S255</w:t>
            </w:r>
          </w:p>
        </w:tc>
        <w:tc>
          <w:tcPr>
            <w:tcW w:w="8363" w:type="dxa"/>
            <w:vAlign w:val="center"/>
          </w:tcPr>
          <w:p w14:paraId="2EDA9D5D" w14:textId="77777777" w:rsidR="003D6185" w:rsidRDefault="004F11E2">
            <w:r>
              <w:rPr>
                <w:rFonts w:hint="eastAsia"/>
              </w:rPr>
              <w:t>Speed channel</w:t>
            </w:r>
          </w:p>
        </w:tc>
      </w:tr>
      <w:tr w:rsidR="003D6185" w14:paraId="29742D25" w14:textId="77777777">
        <w:trPr>
          <w:trHeight w:val="406"/>
        </w:trPr>
        <w:tc>
          <w:tcPr>
            <w:tcW w:w="819" w:type="dxa"/>
            <w:vAlign w:val="center"/>
          </w:tcPr>
          <w:p w14:paraId="40FC0D85" w14:textId="77777777" w:rsidR="003D6185" w:rsidRDefault="004F11E2">
            <w:pPr>
              <w:jc w:val="center"/>
              <w:rPr>
                <w:b/>
                <w:sz w:val="24"/>
                <w:szCs w:val="24"/>
              </w:rPr>
            </w:pPr>
            <w:r>
              <w:rPr>
                <w:rFonts w:hint="eastAsia"/>
                <w:sz w:val="24"/>
                <w:szCs w:val="24"/>
              </w:rPr>
              <w:t>R255</w:t>
            </w:r>
          </w:p>
        </w:tc>
        <w:tc>
          <w:tcPr>
            <w:tcW w:w="389" w:type="dxa"/>
            <w:vAlign w:val="center"/>
          </w:tcPr>
          <w:p w14:paraId="209F8581" w14:textId="2A15B574" w:rsidR="003D6185" w:rsidRDefault="004F11E2">
            <w:pPr>
              <w:rPr>
                <w:bCs/>
                <w:sz w:val="24"/>
                <w:szCs w:val="24"/>
              </w:rPr>
            </w:pPr>
            <w:r>
              <w:rPr>
                <w:noProof/>
                <w:sz w:val="24"/>
              </w:rPr>
              <mc:AlternateContent>
                <mc:Choice Requires="wps">
                  <w:drawing>
                    <wp:inline distT="0" distB="0" distL="0" distR="0" wp14:anchorId="39078B64" wp14:editId="2651C595">
                      <wp:extent cx="123825" cy="76200"/>
                      <wp:effectExtent l="7620" t="26670" r="11430" b="20955"/>
                      <wp:docPr id="102880835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1CBC20AB" id="AutoShape 18"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22D165B4" w14:textId="77777777" w:rsidR="003D6185" w:rsidRDefault="004F11E2">
            <w:pPr>
              <w:jc w:val="center"/>
              <w:rPr>
                <w:bCs/>
                <w:sz w:val="24"/>
                <w:szCs w:val="24"/>
              </w:rPr>
            </w:pPr>
            <w:r>
              <w:rPr>
                <w:rFonts w:hint="eastAsia"/>
                <w:sz w:val="24"/>
                <w:szCs w:val="24"/>
              </w:rPr>
              <w:t xml:space="preserve"> R000</w:t>
            </w:r>
          </w:p>
        </w:tc>
        <w:tc>
          <w:tcPr>
            <w:tcW w:w="8363" w:type="dxa"/>
            <w:vAlign w:val="center"/>
          </w:tcPr>
          <w:p w14:paraId="56377AF0" w14:textId="77777777" w:rsidR="003D6185" w:rsidRDefault="004F11E2">
            <w:r>
              <w:rPr>
                <w:rFonts w:hint="eastAsia"/>
              </w:rPr>
              <w:t>Modify the red bead brightness (R000~ R255) and save the key, default R255.</w:t>
            </w:r>
          </w:p>
        </w:tc>
      </w:tr>
      <w:tr w:rsidR="003D6185" w14:paraId="4B48CEDB" w14:textId="77777777">
        <w:trPr>
          <w:trHeight w:val="425"/>
        </w:trPr>
        <w:tc>
          <w:tcPr>
            <w:tcW w:w="819" w:type="dxa"/>
            <w:vAlign w:val="center"/>
          </w:tcPr>
          <w:p w14:paraId="68F4A3C1" w14:textId="77777777" w:rsidR="003D6185" w:rsidRDefault="004F11E2">
            <w:pPr>
              <w:jc w:val="center"/>
              <w:rPr>
                <w:b/>
                <w:sz w:val="24"/>
                <w:szCs w:val="24"/>
              </w:rPr>
            </w:pPr>
            <w:r>
              <w:rPr>
                <w:rFonts w:hint="eastAsia"/>
                <w:sz w:val="24"/>
                <w:szCs w:val="24"/>
              </w:rPr>
              <w:t>G255</w:t>
            </w:r>
          </w:p>
        </w:tc>
        <w:tc>
          <w:tcPr>
            <w:tcW w:w="389" w:type="dxa"/>
            <w:vAlign w:val="center"/>
          </w:tcPr>
          <w:p w14:paraId="0C3B0F9D" w14:textId="6D90C196" w:rsidR="003D6185" w:rsidRDefault="004F11E2">
            <w:pPr>
              <w:rPr>
                <w:bCs/>
                <w:sz w:val="24"/>
                <w:szCs w:val="24"/>
              </w:rPr>
            </w:pPr>
            <w:r>
              <w:rPr>
                <w:noProof/>
                <w:sz w:val="24"/>
              </w:rPr>
              <mc:AlternateContent>
                <mc:Choice Requires="wps">
                  <w:drawing>
                    <wp:inline distT="0" distB="0" distL="0" distR="0" wp14:anchorId="22207413" wp14:editId="34F9C895">
                      <wp:extent cx="123825" cy="76200"/>
                      <wp:effectExtent l="7620" t="20320" r="11430" b="27305"/>
                      <wp:docPr id="182875512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6B988BF1" id="AutoShape 17"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50D2AE1C" w14:textId="77777777" w:rsidR="003D6185" w:rsidRDefault="004F11E2">
            <w:pPr>
              <w:jc w:val="center"/>
              <w:rPr>
                <w:bCs/>
                <w:sz w:val="24"/>
                <w:szCs w:val="24"/>
              </w:rPr>
            </w:pPr>
            <w:r>
              <w:rPr>
                <w:rFonts w:hint="eastAsia"/>
                <w:sz w:val="24"/>
                <w:szCs w:val="24"/>
              </w:rPr>
              <w:t xml:space="preserve"> G000</w:t>
            </w:r>
          </w:p>
        </w:tc>
        <w:tc>
          <w:tcPr>
            <w:tcW w:w="8363" w:type="dxa"/>
            <w:vAlign w:val="center"/>
          </w:tcPr>
          <w:p w14:paraId="3D6E4B3A" w14:textId="77777777" w:rsidR="003D6185" w:rsidRDefault="004F11E2">
            <w:r>
              <w:rPr>
                <w:rFonts w:hint="eastAsia"/>
              </w:rPr>
              <w:t>Modify the green bead brightness (G000~ G255), confirm the key save, default G255.</w:t>
            </w:r>
          </w:p>
        </w:tc>
      </w:tr>
      <w:tr w:rsidR="003D6185" w14:paraId="13C13D8A" w14:textId="77777777">
        <w:trPr>
          <w:trHeight w:val="417"/>
        </w:trPr>
        <w:tc>
          <w:tcPr>
            <w:tcW w:w="819" w:type="dxa"/>
            <w:vAlign w:val="center"/>
          </w:tcPr>
          <w:p w14:paraId="433478C8" w14:textId="77777777" w:rsidR="003D6185" w:rsidRDefault="004F11E2">
            <w:pPr>
              <w:jc w:val="center"/>
              <w:rPr>
                <w:b/>
                <w:sz w:val="24"/>
                <w:szCs w:val="24"/>
              </w:rPr>
            </w:pPr>
            <w:r>
              <w:rPr>
                <w:rFonts w:hint="eastAsia"/>
                <w:sz w:val="24"/>
                <w:szCs w:val="24"/>
              </w:rPr>
              <w:t>B255</w:t>
            </w:r>
          </w:p>
        </w:tc>
        <w:tc>
          <w:tcPr>
            <w:tcW w:w="389" w:type="dxa"/>
            <w:vAlign w:val="center"/>
          </w:tcPr>
          <w:p w14:paraId="4F0A6699" w14:textId="3F36C5F6" w:rsidR="003D6185" w:rsidRDefault="004F11E2">
            <w:pPr>
              <w:rPr>
                <w:bCs/>
                <w:sz w:val="24"/>
                <w:szCs w:val="24"/>
              </w:rPr>
            </w:pPr>
            <w:r>
              <w:rPr>
                <w:noProof/>
                <w:sz w:val="24"/>
              </w:rPr>
              <mc:AlternateContent>
                <mc:Choice Requires="wps">
                  <w:drawing>
                    <wp:inline distT="0" distB="0" distL="0" distR="0" wp14:anchorId="0C3244B5" wp14:editId="1AC97FC1">
                      <wp:extent cx="123825" cy="76200"/>
                      <wp:effectExtent l="7620" t="27305" r="11430" b="20320"/>
                      <wp:docPr id="30110187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55786B2C" id="AutoShape 16"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5D0EE288" w14:textId="77777777" w:rsidR="003D6185" w:rsidRDefault="004F11E2">
            <w:pPr>
              <w:jc w:val="center"/>
              <w:rPr>
                <w:bCs/>
                <w:sz w:val="24"/>
                <w:szCs w:val="24"/>
              </w:rPr>
            </w:pPr>
            <w:r>
              <w:rPr>
                <w:rFonts w:hint="eastAsia"/>
                <w:sz w:val="24"/>
                <w:szCs w:val="24"/>
              </w:rPr>
              <w:t xml:space="preserve"> B000</w:t>
            </w:r>
          </w:p>
        </w:tc>
        <w:tc>
          <w:tcPr>
            <w:tcW w:w="8363" w:type="dxa"/>
            <w:vAlign w:val="center"/>
          </w:tcPr>
          <w:p w14:paraId="1F156B47" w14:textId="77777777" w:rsidR="003D6185" w:rsidRDefault="004F11E2">
            <w:r>
              <w:rPr>
                <w:rFonts w:hint="eastAsia"/>
              </w:rPr>
              <w:t>Modify the blue bead brightness up or down (B000~ B255), save the key, default B255.</w:t>
            </w:r>
          </w:p>
        </w:tc>
      </w:tr>
      <w:tr w:rsidR="003D6185" w14:paraId="3E480C97" w14:textId="77777777">
        <w:trPr>
          <w:trHeight w:val="417"/>
        </w:trPr>
        <w:tc>
          <w:tcPr>
            <w:tcW w:w="819" w:type="dxa"/>
            <w:vAlign w:val="center"/>
          </w:tcPr>
          <w:p w14:paraId="77629A31" w14:textId="77777777" w:rsidR="003D6185" w:rsidRDefault="004F11E2">
            <w:pPr>
              <w:jc w:val="center"/>
              <w:rPr>
                <w:b/>
                <w:sz w:val="24"/>
                <w:szCs w:val="24"/>
              </w:rPr>
            </w:pPr>
            <w:r>
              <w:rPr>
                <w:rFonts w:hint="eastAsia"/>
                <w:sz w:val="24"/>
                <w:szCs w:val="24"/>
              </w:rPr>
              <w:t>W255</w:t>
            </w:r>
          </w:p>
        </w:tc>
        <w:tc>
          <w:tcPr>
            <w:tcW w:w="389" w:type="dxa"/>
            <w:vAlign w:val="center"/>
          </w:tcPr>
          <w:p w14:paraId="1CC23972" w14:textId="208EFDF6" w:rsidR="003D6185" w:rsidRDefault="004F11E2">
            <w:pPr>
              <w:rPr>
                <w:bCs/>
                <w:sz w:val="24"/>
                <w:szCs w:val="24"/>
              </w:rPr>
            </w:pPr>
            <w:r>
              <w:rPr>
                <w:noProof/>
                <w:sz w:val="24"/>
              </w:rPr>
              <mc:AlternateContent>
                <mc:Choice Requires="wps">
                  <w:drawing>
                    <wp:inline distT="0" distB="0" distL="0" distR="0" wp14:anchorId="4C937F3A" wp14:editId="3DF5FA45">
                      <wp:extent cx="123825" cy="76200"/>
                      <wp:effectExtent l="7620" t="22225" r="11430" b="25400"/>
                      <wp:docPr id="90883908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0899F27A" id="AutoShape 15"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934" w:type="dxa"/>
            <w:vAlign w:val="center"/>
          </w:tcPr>
          <w:p w14:paraId="622296C4" w14:textId="77777777" w:rsidR="003D6185" w:rsidRDefault="004F11E2">
            <w:pPr>
              <w:jc w:val="center"/>
              <w:rPr>
                <w:bCs/>
                <w:sz w:val="24"/>
                <w:szCs w:val="24"/>
              </w:rPr>
            </w:pPr>
            <w:r>
              <w:rPr>
                <w:rFonts w:hint="eastAsia"/>
                <w:sz w:val="24"/>
                <w:szCs w:val="24"/>
              </w:rPr>
              <w:t xml:space="preserve"> W000</w:t>
            </w:r>
          </w:p>
        </w:tc>
        <w:tc>
          <w:tcPr>
            <w:tcW w:w="8363" w:type="dxa"/>
            <w:vAlign w:val="center"/>
          </w:tcPr>
          <w:p w14:paraId="63FEBA90" w14:textId="77777777" w:rsidR="003D6185" w:rsidRDefault="004F11E2">
            <w:r>
              <w:rPr>
                <w:rFonts w:hint="eastAsia"/>
              </w:rPr>
              <w:t>Change the white bead brightness (W000~ W255), confirm the key save, default W255.</w:t>
            </w:r>
          </w:p>
        </w:tc>
      </w:tr>
      <w:tr w:rsidR="003D6185" w14:paraId="48388978" w14:textId="77777777">
        <w:trPr>
          <w:trHeight w:val="418"/>
        </w:trPr>
        <w:tc>
          <w:tcPr>
            <w:tcW w:w="819" w:type="dxa"/>
          </w:tcPr>
          <w:p w14:paraId="6D17D45F" w14:textId="77777777" w:rsidR="003D6185" w:rsidRDefault="004F11E2">
            <w:pPr>
              <w:jc w:val="center"/>
              <w:rPr>
                <w:b/>
                <w:sz w:val="24"/>
                <w:szCs w:val="24"/>
              </w:rPr>
            </w:pPr>
            <w:r>
              <w:rPr>
                <w:rFonts w:hint="eastAsia"/>
                <w:sz w:val="24"/>
                <w:szCs w:val="24"/>
              </w:rPr>
              <w:t xml:space="preserve"> T000</w:t>
            </w:r>
          </w:p>
        </w:tc>
        <w:tc>
          <w:tcPr>
            <w:tcW w:w="389" w:type="dxa"/>
          </w:tcPr>
          <w:p w14:paraId="463B2058" w14:textId="77777777" w:rsidR="003D6185" w:rsidRDefault="003D6185">
            <w:pPr>
              <w:rPr>
                <w:bCs/>
                <w:sz w:val="24"/>
                <w:szCs w:val="24"/>
              </w:rPr>
            </w:pPr>
          </w:p>
        </w:tc>
        <w:tc>
          <w:tcPr>
            <w:tcW w:w="934" w:type="dxa"/>
          </w:tcPr>
          <w:p w14:paraId="6554B618" w14:textId="77777777" w:rsidR="003D6185" w:rsidRDefault="003D6185">
            <w:pPr>
              <w:jc w:val="center"/>
              <w:rPr>
                <w:bCs/>
                <w:sz w:val="24"/>
                <w:szCs w:val="24"/>
              </w:rPr>
            </w:pPr>
          </w:p>
        </w:tc>
        <w:tc>
          <w:tcPr>
            <w:tcW w:w="8363" w:type="dxa"/>
          </w:tcPr>
          <w:p w14:paraId="7DDAA6A8" w14:textId="77777777" w:rsidR="003D6185" w:rsidRDefault="004F11E2">
            <w:pPr>
              <w:rPr>
                <w:bCs/>
              </w:rPr>
            </w:pPr>
            <w:r>
              <w:rPr>
                <w:rFonts w:hint="eastAsia"/>
              </w:rPr>
              <w:t>Display temperature, if T045 means the current lamp temperature is 45</w:t>
            </w:r>
            <w:r>
              <w:rPr>
                <w:rFonts w:hint="eastAsia"/>
              </w:rPr>
              <w:t>℃</w:t>
            </w:r>
            <w:r>
              <w:rPr>
                <w:rFonts w:hint="eastAsia"/>
              </w:rPr>
              <w:t>; 10K thermistor is not installed, display T000.</w:t>
            </w:r>
          </w:p>
        </w:tc>
      </w:tr>
    </w:tbl>
    <w:p w14:paraId="3BFEA5F9" w14:textId="77777777" w:rsidR="003D6185" w:rsidRDefault="003D6185">
      <w:pPr>
        <w:widowControl/>
        <w:snapToGrid w:val="0"/>
        <w:jc w:val="left"/>
        <w:rPr>
          <w:b/>
          <w:sz w:val="28"/>
          <w:szCs w:val="28"/>
        </w:rPr>
      </w:pPr>
    </w:p>
    <w:p w14:paraId="33321215" w14:textId="77777777" w:rsidR="003D6185" w:rsidRDefault="004F11E2">
      <w:pPr>
        <w:spacing w:line="240" w:lineRule="atLeast"/>
        <w:rPr>
          <w:b/>
          <w:sz w:val="28"/>
          <w:szCs w:val="28"/>
        </w:rPr>
      </w:pPr>
      <w:r>
        <w:rPr>
          <w:rFonts w:hint="eastAsia"/>
          <w:b/>
          <w:sz w:val="28"/>
          <w:szCs w:val="28"/>
        </w:rPr>
        <w:t>3. Master-slave machine control</w:t>
      </w:r>
    </w:p>
    <w:p w14:paraId="22EC7431" w14:textId="77777777" w:rsidR="003D6185" w:rsidRDefault="004F11E2">
      <w:pPr>
        <w:rPr>
          <w:b/>
          <w:sz w:val="24"/>
          <w:szCs w:val="24"/>
        </w:rPr>
      </w:pPr>
      <w:r>
        <w:rPr>
          <w:rFonts w:hint="eastAsia"/>
          <w:b/>
          <w:sz w:val="24"/>
          <w:szCs w:val="24"/>
        </w:rPr>
        <w:lastRenderedPageBreak/>
        <w:t xml:space="preserve"> Two or more identical lamps </w:t>
      </w:r>
      <w:proofErr w:type="gramStart"/>
      <w:r>
        <w:rPr>
          <w:rFonts w:hint="eastAsia"/>
          <w:b/>
          <w:sz w:val="24"/>
          <w:szCs w:val="24"/>
        </w:rPr>
        <w:t>are connected with</w:t>
      </w:r>
      <w:proofErr w:type="gramEnd"/>
      <w:r>
        <w:rPr>
          <w:rFonts w:hint="eastAsia"/>
          <w:b/>
          <w:sz w:val="24"/>
          <w:szCs w:val="24"/>
        </w:rPr>
        <w:t xml:space="preserve"> DMX three-core signal line, the lamps are set to A001~A512 any address code, set as the host, other lamps are slave, all the slave display is not flashing; when the host gradient, pulse </w:t>
      </w:r>
      <w:proofErr w:type="gramStart"/>
      <w:r>
        <w:rPr>
          <w:rFonts w:hint="eastAsia"/>
          <w:b/>
          <w:sz w:val="24"/>
          <w:szCs w:val="24"/>
        </w:rPr>
        <w:t>change</w:t>
      </w:r>
      <w:proofErr w:type="gramEnd"/>
      <w:r>
        <w:rPr>
          <w:rFonts w:hint="eastAsia"/>
          <w:b/>
          <w:sz w:val="24"/>
          <w:szCs w:val="24"/>
        </w:rPr>
        <w:t>, jump and self-walk effect.</w:t>
      </w:r>
    </w:p>
    <w:p w14:paraId="643236FE" w14:textId="77777777" w:rsidR="003D6185" w:rsidRDefault="004F11E2">
      <w:pPr>
        <w:rPr>
          <w:b/>
          <w:sz w:val="24"/>
          <w:szCs w:val="24"/>
        </w:rPr>
      </w:pPr>
      <w:r>
        <w:rPr>
          <w:rFonts w:hint="eastAsia"/>
          <w:b/>
          <w:sz w:val="24"/>
          <w:szCs w:val="24"/>
        </w:rPr>
        <w:t xml:space="preserve"> Special attention: 1, a group of lamps can only be set with one host, if there are more than one host, all the lamps will flash and not synchronized.</w:t>
      </w:r>
    </w:p>
    <w:p w14:paraId="75749B24" w14:textId="77777777" w:rsidR="003D6185" w:rsidRDefault="004F11E2">
      <w:pPr>
        <w:rPr>
          <w:b/>
          <w:sz w:val="24"/>
          <w:szCs w:val="24"/>
        </w:rPr>
      </w:pPr>
      <w:r>
        <w:rPr>
          <w:rFonts w:hint="eastAsia"/>
          <w:b/>
          <w:sz w:val="24"/>
          <w:szCs w:val="24"/>
        </w:rPr>
        <w:t>2. All lamps must be used when the DMX512 console is closed.</w:t>
      </w:r>
    </w:p>
    <w:p w14:paraId="1570B15C" w14:textId="77777777" w:rsidR="003D6185" w:rsidRDefault="003D6185">
      <w:pPr>
        <w:ind w:firstLineChars="196" w:firstLine="472"/>
        <w:rPr>
          <w:b/>
          <w:sz w:val="24"/>
          <w:szCs w:val="24"/>
        </w:rPr>
      </w:pPr>
    </w:p>
    <w:p w14:paraId="1F50E4E0" w14:textId="77777777" w:rsidR="003D6185" w:rsidRDefault="003D6185">
      <w:pPr>
        <w:ind w:firstLineChars="196" w:firstLine="472"/>
        <w:rPr>
          <w:b/>
          <w:sz w:val="24"/>
          <w:szCs w:val="24"/>
        </w:rPr>
      </w:pPr>
    </w:p>
    <w:p w14:paraId="7D691FAA" w14:textId="77777777" w:rsidR="003D6185" w:rsidRDefault="004F11E2">
      <w:pPr>
        <w:spacing w:line="240" w:lineRule="atLeast"/>
        <w:rPr>
          <w:b/>
          <w:sz w:val="24"/>
          <w:szCs w:val="24"/>
        </w:rPr>
      </w:pPr>
      <w:r>
        <w:rPr>
          <w:b/>
          <w:sz w:val="28"/>
          <w:szCs w:val="28"/>
        </w:rPr>
        <w:t>4. Factory setting</w:t>
      </w:r>
    </w:p>
    <w:p w14:paraId="44F0C919" w14:textId="77777777" w:rsidR="003D6185" w:rsidRDefault="004F11E2">
      <w:pPr>
        <w:ind w:firstLine="420"/>
      </w:pPr>
      <w:r>
        <w:rPr>
          <w:rFonts w:hint="eastAsia"/>
          <w:b/>
          <w:sz w:val="24"/>
          <w:szCs w:val="24"/>
        </w:rPr>
        <w:t>At any address code of A001~A512, press the menu key for 3 seconds to enter the factory setting. The factory setting is mainly based on the functions of the output power of the lamps, the fan setting mode, setting the temperature protection point and the sending parameters. In the factory setting mode, press the menu button for 3 seconds to exit.</w:t>
      </w:r>
    </w:p>
    <w:p w14:paraId="645FA629" w14:textId="77777777" w:rsidR="003D6185" w:rsidRDefault="004F11E2">
      <w:pPr>
        <w:rPr>
          <w:b/>
          <w:sz w:val="24"/>
          <w:szCs w:val="24"/>
        </w:rPr>
      </w:pPr>
      <w:r>
        <w:rPr>
          <w:rFonts w:hint="eastAsia"/>
          <w:b/>
          <w:sz w:val="24"/>
          <w:szCs w:val="24"/>
        </w:rPr>
        <w:t>Factory Settings Table:</w:t>
      </w:r>
    </w:p>
    <w:tbl>
      <w:tblPr>
        <w:tblW w:w="10505" w:type="dxa"/>
        <w:tblLayout w:type="fixed"/>
        <w:tblCellMar>
          <w:left w:w="0" w:type="dxa"/>
          <w:right w:w="0" w:type="dxa"/>
        </w:tblCellMar>
        <w:tblLook w:val="04A0" w:firstRow="1" w:lastRow="0" w:firstColumn="1" w:lastColumn="0" w:noHBand="0" w:noVBand="1"/>
      </w:tblPr>
      <w:tblGrid>
        <w:gridCol w:w="724"/>
        <w:gridCol w:w="425"/>
        <w:gridCol w:w="709"/>
        <w:gridCol w:w="8647"/>
      </w:tblGrid>
      <w:tr w:rsidR="003D6185" w14:paraId="60333832" w14:textId="77777777">
        <w:trPr>
          <w:trHeight w:val="285"/>
        </w:trPr>
        <w:tc>
          <w:tcPr>
            <w:tcW w:w="7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4766A2E" w14:textId="77777777" w:rsidR="003D6185" w:rsidRDefault="004F11E2">
            <w:r>
              <w:rPr>
                <w:rFonts w:hint="eastAsia"/>
              </w:rPr>
              <w:t>R 255</w:t>
            </w:r>
          </w:p>
        </w:tc>
        <w:tc>
          <w:tcPr>
            <w:tcW w:w="425" w:type="dxa"/>
            <w:tcBorders>
              <w:top w:val="single" w:sz="4" w:space="0" w:color="000000"/>
              <w:left w:val="nil"/>
              <w:bottom w:val="single" w:sz="4" w:space="0" w:color="000000"/>
              <w:right w:val="single" w:sz="4" w:space="0" w:color="000000"/>
            </w:tcBorders>
            <w:tcMar>
              <w:top w:w="15" w:type="dxa"/>
              <w:left w:w="15" w:type="dxa"/>
              <w:bottom w:w="15" w:type="dxa"/>
              <w:right w:w="15" w:type="dxa"/>
            </w:tcMar>
          </w:tcPr>
          <w:p w14:paraId="0DD44726" w14:textId="57AD4E50" w:rsidR="003D6185" w:rsidRDefault="004F11E2">
            <w:r>
              <w:rPr>
                <w:noProof/>
              </w:rPr>
              <mc:AlternateContent>
                <mc:Choice Requires="wps">
                  <w:drawing>
                    <wp:inline distT="0" distB="0" distL="0" distR="0" wp14:anchorId="6B5E0650" wp14:editId="7FD6349C">
                      <wp:extent cx="123825" cy="76200"/>
                      <wp:effectExtent l="12065" t="20955" r="16510" b="26670"/>
                      <wp:docPr id="83639495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77BFA1B7" id="AutoShape 14"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709"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23BA2784" w14:textId="77777777" w:rsidR="003D6185" w:rsidRDefault="004F11E2">
            <w:r>
              <w:t xml:space="preserve"> R032</w:t>
            </w:r>
          </w:p>
        </w:tc>
        <w:tc>
          <w:tcPr>
            <w:tcW w:w="8647"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378ABAF6" w14:textId="77777777" w:rsidR="003D6185" w:rsidRDefault="004F11E2">
            <w:r>
              <w:rPr>
                <w:rFonts w:hint="eastAsia"/>
              </w:rPr>
              <w:t>Up or down modify red bead current (R032-R 255), confirm key save, default R245.</w:t>
            </w:r>
          </w:p>
        </w:tc>
      </w:tr>
      <w:tr w:rsidR="003D6185" w14:paraId="1AF25350" w14:textId="77777777">
        <w:trPr>
          <w:trHeight w:val="285"/>
        </w:trPr>
        <w:tc>
          <w:tcPr>
            <w:tcW w:w="7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7FFC549" w14:textId="77777777" w:rsidR="003D6185" w:rsidRDefault="004F11E2">
            <w:r>
              <w:rPr>
                <w:rFonts w:hint="eastAsia"/>
              </w:rPr>
              <w:t>G 255</w:t>
            </w:r>
          </w:p>
        </w:tc>
        <w:tc>
          <w:tcPr>
            <w:tcW w:w="425" w:type="dxa"/>
            <w:tcBorders>
              <w:top w:val="single" w:sz="4" w:space="0" w:color="000000"/>
              <w:left w:val="nil"/>
              <w:bottom w:val="single" w:sz="4" w:space="0" w:color="000000"/>
              <w:right w:val="single" w:sz="4" w:space="0" w:color="000000"/>
            </w:tcBorders>
            <w:tcMar>
              <w:top w:w="15" w:type="dxa"/>
              <w:left w:w="15" w:type="dxa"/>
              <w:bottom w:w="15" w:type="dxa"/>
              <w:right w:w="15" w:type="dxa"/>
            </w:tcMar>
          </w:tcPr>
          <w:p w14:paraId="1A40434F" w14:textId="4D778F9B" w:rsidR="003D6185" w:rsidRDefault="004F11E2">
            <w:r>
              <w:rPr>
                <w:noProof/>
              </w:rPr>
              <mc:AlternateContent>
                <mc:Choice Requires="wps">
                  <w:drawing>
                    <wp:inline distT="0" distB="0" distL="0" distR="0" wp14:anchorId="574200BF" wp14:editId="376C369A">
                      <wp:extent cx="123825" cy="76200"/>
                      <wp:effectExtent l="12065" t="25400" r="16510" b="22225"/>
                      <wp:docPr id="159187164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2F8FEA3C" id="AutoShape 13"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709"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2E62F39C" w14:textId="77777777" w:rsidR="003D6185" w:rsidRDefault="004F11E2">
            <w:r>
              <w:t xml:space="preserve"> G032</w:t>
            </w:r>
          </w:p>
        </w:tc>
        <w:tc>
          <w:tcPr>
            <w:tcW w:w="8647"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25286D35" w14:textId="77777777" w:rsidR="003D6185" w:rsidRDefault="004F11E2">
            <w:r>
              <w:rPr>
                <w:rFonts w:hint="eastAsia"/>
              </w:rPr>
              <w:t>Up or down modify green bead current (R032-R 255), confirm key save, default R245.</w:t>
            </w:r>
          </w:p>
        </w:tc>
      </w:tr>
      <w:tr w:rsidR="003D6185" w14:paraId="1819B442" w14:textId="77777777">
        <w:trPr>
          <w:trHeight w:val="285"/>
        </w:trPr>
        <w:tc>
          <w:tcPr>
            <w:tcW w:w="7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D72DB5C" w14:textId="77777777" w:rsidR="003D6185" w:rsidRDefault="004F11E2">
            <w:r>
              <w:rPr>
                <w:rFonts w:hint="eastAsia"/>
              </w:rPr>
              <w:t>B 255</w:t>
            </w:r>
          </w:p>
        </w:tc>
        <w:tc>
          <w:tcPr>
            <w:tcW w:w="425" w:type="dxa"/>
            <w:tcBorders>
              <w:top w:val="single" w:sz="4" w:space="0" w:color="000000"/>
              <w:left w:val="nil"/>
              <w:bottom w:val="single" w:sz="4" w:space="0" w:color="000000"/>
              <w:right w:val="single" w:sz="4" w:space="0" w:color="000000"/>
            </w:tcBorders>
            <w:tcMar>
              <w:top w:w="15" w:type="dxa"/>
              <w:left w:w="15" w:type="dxa"/>
              <w:bottom w:w="15" w:type="dxa"/>
              <w:right w:w="15" w:type="dxa"/>
            </w:tcMar>
          </w:tcPr>
          <w:p w14:paraId="1A563436" w14:textId="7DF610B4" w:rsidR="003D6185" w:rsidRDefault="004F11E2">
            <w:r>
              <w:rPr>
                <w:noProof/>
              </w:rPr>
              <mc:AlternateContent>
                <mc:Choice Requires="wps">
                  <w:drawing>
                    <wp:inline distT="0" distB="0" distL="0" distR="0" wp14:anchorId="5EE2CCBF" wp14:editId="14BEFCD4">
                      <wp:extent cx="123825" cy="76200"/>
                      <wp:effectExtent l="12065" t="20320" r="16510" b="27305"/>
                      <wp:docPr id="48934362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05BE7047" id="AutoShape 12"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709"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781DC2A5" w14:textId="77777777" w:rsidR="003D6185" w:rsidRDefault="004F11E2">
            <w:r>
              <w:t xml:space="preserve"> B032</w:t>
            </w:r>
          </w:p>
        </w:tc>
        <w:tc>
          <w:tcPr>
            <w:tcW w:w="8647"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28C13BA3" w14:textId="77777777" w:rsidR="003D6185" w:rsidRDefault="004F11E2">
            <w:r>
              <w:rPr>
                <w:rFonts w:hint="eastAsia"/>
              </w:rPr>
              <w:t>Change the blue bead current up or down (R032-R 255), confirm key save, default R245.</w:t>
            </w:r>
          </w:p>
        </w:tc>
      </w:tr>
      <w:tr w:rsidR="003D6185" w14:paraId="10C98DAE" w14:textId="77777777">
        <w:trPr>
          <w:trHeight w:val="285"/>
        </w:trPr>
        <w:tc>
          <w:tcPr>
            <w:tcW w:w="7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250BDD" w14:textId="77777777" w:rsidR="003D6185" w:rsidRDefault="004F11E2">
            <w:r>
              <w:rPr>
                <w:rFonts w:hint="eastAsia"/>
              </w:rPr>
              <w:t>W255</w:t>
            </w:r>
          </w:p>
        </w:tc>
        <w:tc>
          <w:tcPr>
            <w:tcW w:w="425" w:type="dxa"/>
            <w:tcBorders>
              <w:top w:val="single" w:sz="4" w:space="0" w:color="000000"/>
              <w:left w:val="nil"/>
              <w:bottom w:val="single" w:sz="4" w:space="0" w:color="000000"/>
              <w:right w:val="single" w:sz="4" w:space="0" w:color="000000"/>
            </w:tcBorders>
            <w:tcMar>
              <w:top w:w="15" w:type="dxa"/>
              <w:left w:w="15" w:type="dxa"/>
              <w:bottom w:w="15" w:type="dxa"/>
              <w:right w:w="15" w:type="dxa"/>
            </w:tcMar>
          </w:tcPr>
          <w:p w14:paraId="0144E67F" w14:textId="3293B54F" w:rsidR="003D6185" w:rsidRDefault="004F11E2">
            <w:r>
              <w:rPr>
                <w:noProof/>
              </w:rPr>
              <mc:AlternateContent>
                <mc:Choice Requires="wps">
                  <w:drawing>
                    <wp:inline distT="0" distB="0" distL="0" distR="0" wp14:anchorId="4AB88AF8" wp14:editId="298D7379">
                      <wp:extent cx="123825" cy="76200"/>
                      <wp:effectExtent l="12065" t="24765" r="16510" b="22860"/>
                      <wp:docPr id="112502484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208CF5F4" id="AutoShape 11"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709"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4B4B3502" w14:textId="77777777" w:rsidR="003D6185" w:rsidRDefault="004F11E2">
            <w:r>
              <w:rPr>
                <w:rFonts w:hint="eastAsia"/>
              </w:rPr>
              <w:t xml:space="preserve"> W 032</w:t>
            </w:r>
          </w:p>
        </w:tc>
        <w:tc>
          <w:tcPr>
            <w:tcW w:w="8647"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1F3D6146" w14:textId="77777777" w:rsidR="003D6185" w:rsidRDefault="004F11E2">
            <w:r>
              <w:rPr>
                <w:rFonts w:hint="eastAsia"/>
              </w:rPr>
              <w:t>Up or down modify white bead current (R032-R 255), confirm key save, default R245.</w:t>
            </w:r>
          </w:p>
        </w:tc>
      </w:tr>
      <w:tr w:rsidR="003D6185" w14:paraId="599BE531" w14:textId="77777777">
        <w:trPr>
          <w:trHeight w:val="285"/>
        </w:trPr>
        <w:tc>
          <w:tcPr>
            <w:tcW w:w="7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F4CF81F" w14:textId="77777777" w:rsidR="003D6185" w:rsidRDefault="004F11E2">
            <w:r>
              <w:rPr>
                <w:rFonts w:hint="eastAsia"/>
              </w:rPr>
              <w:t>FAN0</w:t>
            </w:r>
          </w:p>
        </w:tc>
        <w:tc>
          <w:tcPr>
            <w:tcW w:w="425" w:type="dxa"/>
            <w:tcBorders>
              <w:top w:val="single" w:sz="4" w:space="0" w:color="000000"/>
              <w:left w:val="nil"/>
              <w:bottom w:val="single" w:sz="4" w:space="0" w:color="000000"/>
              <w:right w:val="single" w:sz="4" w:space="0" w:color="000000"/>
            </w:tcBorders>
            <w:tcMar>
              <w:top w:w="15" w:type="dxa"/>
              <w:left w:w="15" w:type="dxa"/>
              <w:bottom w:w="15" w:type="dxa"/>
              <w:right w:w="15" w:type="dxa"/>
            </w:tcMar>
          </w:tcPr>
          <w:p w14:paraId="66D781AB" w14:textId="219F19F4" w:rsidR="003D6185" w:rsidRDefault="004F11E2">
            <w:r>
              <w:rPr>
                <w:noProof/>
              </w:rPr>
              <mc:AlternateContent>
                <mc:Choice Requires="wps">
                  <w:drawing>
                    <wp:inline distT="0" distB="0" distL="0" distR="0" wp14:anchorId="4699FEBF" wp14:editId="72221C28">
                      <wp:extent cx="123825" cy="76200"/>
                      <wp:effectExtent l="12065" t="19685" r="16510" b="18415"/>
                      <wp:docPr id="36955696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6601D8AE" id="AutoShape 10"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709" w:type="dxa"/>
            <w:tcBorders>
              <w:top w:val="single" w:sz="4" w:space="0" w:color="000000"/>
              <w:left w:val="nil"/>
              <w:bottom w:val="single" w:sz="4" w:space="0" w:color="000000"/>
              <w:right w:val="single" w:sz="4" w:space="0" w:color="000000"/>
            </w:tcBorders>
            <w:tcMar>
              <w:top w:w="15" w:type="dxa"/>
              <w:left w:w="15" w:type="dxa"/>
              <w:bottom w:w="15" w:type="dxa"/>
              <w:right w:w="15" w:type="dxa"/>
            </w:tcMar>
          </w:tcPr>
          <w:p w14:paraId="7496771A" w14:textId="77777777" w:rsidR="003D6185" w:rsidRDefault="004F11E2">
            <w:r>
              <w:rPr>
                <w:rFonts w:hint="eastAsia"/>
              </w:rPr>
              <w:t xml:space="preserve"> FAN1</w:t>
            </w:r>
          </w:p>
        </w:tc>
        <w:tc>
          <w:tcPr>
            <w:tcW w:w="8647" w:type="dxa"/>
            <w:tcBorders>
              <w:top w:val="single" w:sz="4" w:space="0" w:color="000000"/>
              <w:left w:val="nil"/>
              <w:bottom w:val="single" w:sz="4" w:space="0" w:color="000000"/>
              <w:right w:val="single" w:sz="4" w:space="0" w:color="000000"/>
            </w:tcBorders>
            <w:tcMar>
              <w:top w:w="15" w:type="dxa"/>
              <w:left w:w="15" w:type="dxa"/>
              <w:bottom w:w="15" w:type="dxa"/>
              <w:right w:w="15" w:type="dxa"/>
            </w:tcMar>
          </w:tcPr>
          <w:p w14:paraId="4B64158F" w14:textId="77777777" w:rsidR="003D6185" w:rsidRDefault="004F11E2">
            <w:r>
              <w:rPr>
                <w:rFonts w:hint="eastAsia"/>
              </w:rPr>
              <w:t>F Fan setting: FAN 0 lamp bead is bright to start the fan, FAN 1 reaches the set temperature protection point to start the fan, confirm the key to save.</w:t>
            </w:r>
          </w:p>
        </w:tc>
      </w:tr>
      <w:tr w:rsidR="003D6185" w14:paraId="41C64481" w14:textId="77777777">
        <w:trPr>
          <w:trHeight w:val="285"/>
        </w:trPr>
        <w:tc>
          <w:tcPr>
            <w:tcW w:w="7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CB46543" w14:textId="77777777" w:rsidR="003D6185" w:rsidRDefault="004F11E2">
            <w:r>
              <w:t>T040</w:t>
            </w:r>
          </w:p>
        </w:tc>
        <w:tc>
          <w:tcPr>
            <w:tcW w:w="425"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3F9D9AB9" w14:textId="4433E595" w:rsidR="003D6185" w:rsidRDefault="004F11E2">
            <w:r>
              <w:rPr>
                <w:noProof/>
              </w:rPr>
              <mc:AlternateContent>
                <mc:Choice Requires="wps">
                  <w:drawing>
                    <wp:inline distT="0" distB="0" distL="0" distR="0" wp14:anchorId="44766FA1" wp14:editId="08D3E63A">
                      <wp:extent cx="123825" cy="76200"/>
                      <wp:effectExtent l="12065" t="26035" r="16510" b="21590"/>
                      <wp:docPr id="158166212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690A1A00" id="AutoShape 9"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709"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1C458DD1" w14:textId="77777777" w:rsidR="003D6185" w:rsidRDefault="004F11E2">
            <w:r>
              <w:rPr>
                <w:rFonts w:hint="eastAsia"/>
              </w:rPr>
              <w:t xml:space="preserve"> T 070</w:t>
            </w:r>
          </w:p>
        </w:tc>
        <w:tc>
          <w:tcPr>
            <w:tcW w:w="8647"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335E3FE7" w14:textId="77777777" w:rsidR="003D6185" w:rsidRDefault="004F11E2">
            <w:r>
              <w:t>Set the temperature protection point, modify the parameters up or down (40℃ ~70℃), press the confirmation key to save, default T065.</w:t>
            </w:r>
          </w:p>
        </w:tc>
      </w:tr>
      <w:tr w:rsidR="003D6185" w14:paraId="5FDFB343" w14:textId="77777777">
        <w:trPr>
          <w:trHeight w:val="285"/>
        </w:trPr>
        <w:tc>
          <w:tcPr>
            <w:tcW w:w="7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E3EDC8E" w14:textId="77777777" w:rsidR="003D6185" w:rsidRDefault="004F11E2">
            <w:r>
              <w:t>S end</w:t>
            </w:r>
          </w:p>
        </w:tc>
        <w:tc>
          <w:tcPr>
            <w:tcW w:w="425"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7CA02FAA" w14:textId="0292D5C3" w:rsidR="003D6185" w:rsidRDefault="004F11E2">
            <w:r>
              <w:rPr>
                <w:noProof/>
              </w:rPr>
              <mc:AlternateContent>
                <mc:Choice Requires="wps">
                  <w:drawing>
                    <wp:inline distT="0" distB="0" distL="0" distR="0" wp14:anchorId="7463DA67" wp14:editId="76E321C1">
                      <wp:extent cx="123825" cy="76200"/>
                      <wp:effectExtent l="12065" t="22860" r="16510" b="24765"/>
                      <wp:docPr id="158336651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wps:cNvSpPr>
                            <wps:spPr bwMode="auto">
                              <a:xfrm>
                                <a:off x="0" y="0"/>
                                <a:ext cx="123825" cy="76200"/>
                              </a:xfrm>
                              <a:prstGeom prst="rightArrow">
                                <a:avLst>
                                  <a:gd name="adj1" fmla="val 50000"/>
                                  <a:gd name="adj2" fmla="val 4062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2AE7B7E5" id="AutoShape 8" o:spid="_x0000_s1026" type="#_x0000_t13" style="width:9.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" fillcolor="black">
                      <o:lock v:ext="edit" rotation="t"/>
                      <w10:anchorlock/>
                    </v:shape>
                  </w:pict>
                </mc:Fallback>
              </mc:AlternateContent>
            </w:r>
          </w:p>
        </w:tc>
        <w:tc>
          <w:tcPr>
            <w:tcW w:w="709"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2851852B" w14:textId="77777777" w:rsidR="003D6185" w:rsidRDefault="004F11E2">
            <w:r>
              <w:t xml:space="preserve"> S end</w:t>
            </w:r>
          </w:p>
        </w:tc>
        <w:tc>
          <w:tcPr>
            <w:tcW w:w="8647"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14:paraId="5A6E9890" w14:textId="77777777" w:rsidR="003D6185" w:rsidRDefault="004F11E2">
            <w:r>
              <w:rPr>
                <w:rFonts w:hint="eastAsia"/>
              </w:rPr>
              <w:t xml:space="preserve">Send the factory setting parameters up or down to all other lamps connected in parallel with three-core signal lines; confirm the sending parameters to press the menu button for 3 </w:t>
            </w:r>
            <w:proofErr w:type="gramStart"/>
            <w:r>
              <w:rPr>
                <w:rFonts w:hint="eastAsia"/>
              </w:rPr>
              <w:t>seconds, and</w:t>
            </w:r>
            <w:proofErr w:type="gramEnd"/>
            <w:r>
              <w:rPr>
                <w:rFonts w:hint="eastAsia"/>
              </w:rPr>
              <w:t xml:space="preserve"> press the confirmation button to cancel the sending.</w:t>
            </w:r>
          </w:p>
        </w:tc>
      </w:tr>
    </w:tbl>
    <w:p w14:paraId="23ED0136" w14:textId="77777777" w:rsidR="003D6185" w:rsidRDefault="003D6185">
      <w:pPr>
        <w:spacing w:line="480" w:lineRule="exact"/>
        <w:rPr>
          <w:b/>
          <w:sz w:val="28"/>
          <w:szCs w:val="28"/>
        </w:rPr>
      </w:pPr>
    </w:p>
    <w:p w14:paraId="56542F5C" w14:textId="77777777" w:rsidR="003D6185" w:rsidRDefault="004F11E2">
      <w:pPr>
        <w:spacing w:line="240" w:lineRule="atLeast"/>
        <w:rPr>
          <w:b/>
          <w:sz w:val="28"/>
          <w:szCs w:val="28"/>
        </w:rPr>
      </w:pPr>
      <w:r>
        <w:rPr>
          <w:rFonts w:hint="eastAsia"/>
          <w:b/>
          <w:sz w:val="28"/>
          <w:szCs w:val="28"/>
        </w:rPr>
        <w:t>5. DMX512 Console</w:t>
      </w:r>
    </w:p>
    <w:p w14:paraId="76A9C5D8" w14:textId="77777777" w:rsidR="003D6185" w:rsidRDefault="004F11E2">
      <w:pPr>
        <w:spacing w:line="360" w:lineRule="exact"/>
        <w:ind w:firstLineChars="196" w:firstLine="472"/>
        <w:rPr>
          <w:bCs/>
          <w:sz w:val="28"/>
          <w:szCs w:val="28"/>
        </w:rPr>
      </w:pPr>
      <w:r>
        <w:rPr>
          <w:rFonts w:hint="eastAsia"/>
          <w:b/>
          <w:sz w:val="24"/>
          <w:szCs w:val="24"/>
        </w:rPr>
        <w:t>After power-on, all the lamps' address codes are set, and all the lamps are connected to the DMX512 console in parallel with three-core signal lines. The address code will stop flashing, indicating that the DMX512 console signal has been sent to the lamps, and control relevant functions with the DMX512 console according to the instructions of each channel.</w:t>
      </w:r>
    </w:p>
    <w:p w14:paraId="6A17DF1C" w14:textId="77777777" w:rsidR="003D6185" w:rsidRDefault="004F11E2">
      <w:pPr>
        <w:ind w:firstLineChars="196" w:firstLine="472"/>
        <w:rPr>
          <w:b/>
          <w:sz w:val="24"/>
          <w:szCs w:val="24"/>
        </w:rPr>
      </w:pPr>
      <w:r>
        <w:rPr>
          <w:rFonts w:hint="eastAsia"/>
          <w:b/>
          <w:sz w:val="24"/>
          <w:szCs w:val="24"/>
        </w:rPr>
        <w:t>CH4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8789"/>
      </w:tblGrid>
      <w:tr w:rsidR="003D6185" w14:paraId="188BE1FB" w14:textId="77777777">
        <w:trPr>
          <w:trHeight w:val="324"/>
        </w:trPr>
        <w:tc>
          <w:tcPr>
            <w:tcW w:w="709" w:type="dxa"/>
          </w:tcPr>
          <w:p w14:paraId="30D727E3" w14:textId="77777777" w:rsidR="003D6185" w:rsidRDefault="004F11E2">
            <w:pPr>
              <w:jc w:val="center"/>
              <w:rPr>
                <w:b/>
                <w:sz w:val="24"/>
                <w:szCs w:val="24"/>
              </w:rPr>
            </w:pPr>
            <w:r>
              <w:rPr>
                <w:rFonts w:hint="eastAsia"/>
                <w:b/>
                <w:sz w:val="24"/>
                <w:szCs w:val="24"/>
              </w:rPr>
              <w:t>channel</w:t>
            </w:r>
          </w:p>
        </w:tc>
        <w:tc>
          <w:tcPr>
            <w:tcW w:w="992" w:type="dxa"/>
          </w:tcPr>
          <w:p w14:paraId="49220CD3" w14:textId="77777777" w:rsidR="003D6185" w:rsidRDefault="004F11E2">
            <w:pPr>
              <w:jc w:val="center"/>
              <w:rPr>
                <w:b/>
                <w:sz w:val="24"/>
                <w:szCs w:val="24"/>
              </w:rPr>
            </w:pPr>
            <w:r>
              <w:rPr>
                <w:rFonts w:hint="eastAsia"/>
                <w:b/>
                <w:sz w:val="24"/>
                <w:szCs w:val="24"/>
              </w:rPr>
              <w:t>The channel value</w:t>
            </w:r>
          </w:p>
        </w:tc>
        <w:tc>
          <w:tcPr>
            <w:tcW w:w="8789" w:type="dxa"/>
          </w:tcPr>
          <w:p w14:paraId="3A52E0EE" w14:textId="77777777" w:rsidR="003D6185" w:rsidRDefault="004F11E2">
            <w:pPr>
              <w:jc w:val="center"/>
              <w:rPr>
                <w:b/>
                <w:sz w:val="24"/>
                <w:szCs w:val="24"/>
              </w:rPr>
            </w:pPr>
            <w:r>
              <w:rPr>
                <w:rFonts w:hint="eastAsia"/>
                <w:b/>
                <w:sz w:val="24"/>
                <w:szCs w:val="24"/>
              </w:rPr>
              <w:t>basic function</w:t>
            </w:r>
          </w:p>
        </w:tc>
      </w:tr>
      <w:tr w:rsidR="003D6185" w14:paraId="0E0A9820" w14:textId="77777777">
        <w:trPr>
          <w:trHeight w:val="324"/>
        </w:trPr>
        <w:tc>
          <w:tcPr>
            <w:tcW w:w="709" w:type="dxa"/>
          </w:tcPr>
          <w:p w14:paraId="496913A7" w14:textId="77777777" w:rsidR="003D6185" w:rsidRDefault="004F11E2">
            <w:pPr>
              <w:jc w:val="center"/>
            </w:pPr>
            <w:r>
              <w:rPr>
                <w:rFonts w:hint="eastAsia"/>
              </w:rPr>
              <w:t>1</w:t>
            </w:r>
          </w:p>
        </w:tc>
        <w:tc>
          <w:tcPr>
            <w:tcW w:w="992" w:type="dxa"/>
          </w:tcPr>
          <w:p w14:paraId="5F23D3B8" w14:textId="77777777" w:rsidR="003D6185" w:rsidRDefault="004F11E2">
            <w:r>
              <w:rPr>
                <w:rFonts w:hint="eastAsia"/>
              </w:rPr>
              <w:t>000-255</w:t>
            </w:r>
          </w:p>
        </w:tc>
        <w:tc>
          <w:tcPr>
            <w:tcW w:w="8789" w:type="dxa"/>
          </w:tcPr>
          <w:p w14:paraId="7C7E22D1" w14:textId="77777777" w:rsidR="003D6185" w:rsidRDefault="004F11E2">
            <w:r>
              <w:rPr>
                <w:rFonts w:hint="eastAsia"/>
              </w:rPr>
              <w:t>R</w:t>
            </w:r>
          </w:p>
        </w:tc>
      </w:tr>
      <w:tr w:rsidR="003D6185" w14:paraId="252B7D1F" w14:textId="77777777">
        <w:trPr>
          <w:trHeight w:val="324"/>
        </w:trPr>
        <w:tc>
          <w:tcPr>
            <w:tcW w:w="709" w:type="dxa"/>
          </w:tcPr>
          <w:p w14:paraId="477AC231" w14:textId="77777777" w:rsidR="003D6185" w:rsidRDefault="004F11E2">
            <w:pPr>
              <w:jc w:val="center"/>
            </w:pPr>
            <w:r>
              <w:rPr>
                <w:rFonts w:hint="eastAsia"/>
              </w:rPr>
              <w:t>2</w:t>
            </w:r>
          </w:p>
        </w:tc>
        <w:tc>
          <w:tcPr>
            <w:tcW w:w="992" w:type="dxa"/>
          </w:tcPr>
          <w:p w14:paraId="4B789EFA" w14:textId="77777777" w:rsidR="003D6185" w:rsidRDefault="004F11E2">
            <w:r>
              <w:rPr>
                <w:rFonts w:hint="eastAsia"/>
              </w:rPr>
              <w:t>000-255</w:t>
            </w:r>
          </w:p>
        </w:tc>
        <w:tc>
          <w:tcPr>
            <w:tcW w:w="8789" w:type="dxa"/>
          </w:tcPr>
          <w:p w14:paraId="6D77BA1B" w14:textId="77777777" w:rsidR="003D6185" w:rsidRDefault="004F11E2">
            <w:r>
              <w:rPr>
                <w:rFonts w:hint="eastAsia"/>
              </w:rPr>
              <w:t>G</w:t>
            </w:r>
          </w:p>
        </w:tc>
      </w:tr>
      <w:tr w:rsidR="003D6185" w14:paraId="31923129" w14:textId="77777777">
        <w:trPr>
          <w:trHeight w:val="324"/>
        </w:trPr>
        <w:tc>
          <w:tcPr>
            <w:tcW w:w="709" w:type="dxa"/>
          </w:tcPr>
          <w:p w14:paraId="106BC38A" w14:textId="77777777" w:rsidR="003D6185" w:rsidRDefault="004F11E2">
            <w:pPr>
              <w:jc w:val="center"/>
            </w:pPr>
            <w:r>
              <w:rPr>
                <w:rFonts w:hint="eastAsia"/>
              </w:rPr>
              <w:t>3</w:t>
            </w:r>
          </w:p>
        </w:tc>
        <w:tc>
          <w:tcPr>
            <w:tcW w:w="992" w:type="dxa"/>
          </w:tcPr>
          <w:p w14:paraId="11393E3B" w14:textId="77777777" w:rsidR="003D6185" w:rsidRDefault="004F11E2">
            <w:r>
              <w:rPr>
                <w:rFonts w:hint="eastAsia"/>
              </w:rPr>
              <w:t>000-255</w:t>
            </w:r>
          </w:p>
        </w:tc>
        <w:tc>
          <w:tcPr>
            <w:tcW w:w="8789" w:type="dxa"/>
          </w:tcPr>
          <w:p w14:paraId="5C1520A5" w14:textId="77777777" w:rsidR="003D6185" w:rsidRDefault="004F11E2">
            <w:r>
              <w:rPr>
                <w:rFonts w:hint="eastAsia"/>
              </w:rPr>
              <w:t>B</w:t>
            </w:r>
          </w:p>
        </w:tc>
      </w:tr>
      <w:tr w:rsidR="003D6185" w14:paraId="20889B11" w14:textId="77777777">
        <w:trPr>
          <w:trHeight w:val="324"/>
        </w:trPr>
        <w:tc>
          <w:tcPr>
            <w:tcW w:w="709" w:type="dxa"/>
          </w:tcPr>
          <w:p w14:paraId="5074B5DB" w14:textId="77777777" w:rsidR="003D6185" w:rsidRDefault="004F11E2">
            <w:pPr>
              <w:jc w:val="center"/>
            </w:pPr>
            <w:r>
              <w:rPr>
                <w:rFonts w:hint="eastAsia"/>
              </w:rPr>
              <w:t>4</w:t>
            </w:r>
          </w:p>
        </w:tc>
        <w:tc>
          <w:tcPr>
            <w:tcW w:w="992" w:type="dxa"/>
          </w:tcPr>
          <w:p w14:paraId="287162BC" w14:textId="77777777" w:rsidR="003D6185" w:rsidRDefault="004F11E2">
            <w:r>
              <w:rPr>
                <w:rFonts w:hint="eastAsia"/>
              </w:rPr>
              <w:t>000-255</w:t>
            </w:r>
          </w:p>
        </w:tc>
        <w:tc>
          <w:tcPr>
            <w:tcW w:w="8789" w:type="dxa"/>
          </w:tcPr>
          <w:p w14:paraId="20E58769" w14:textId="77777777" w:rsidR="003D6185" w:rsidRDefault="004F11E2">
            <w:r>
              <w:rPr>
                <w:rFonts w:hint="eastAsia"/>
              </w:rPr>
              <w:t>W</w:t>
            </w:r>
          </w:p>
        </w:tc>
      </w:tr>
    </w:tbl>
    <w:p w14:paraId="33B19F70" w14:textId="77777777" w:rsidR="003D6185" w:rsidRDefault="003D6185">
      <w:pPr>
        <w:spacing w:line="360" w:lineRule="exact"/>
        <w:ind w:firstLineChars="196" w:firstLine="549"/>
        <w:rPr>
          <w:bCs/>
          <w:sz w:val="28"/>
          <w:szCs w:val="28"/>
        </w:rPr>
      </w:pPr>
    </w:p>
    <w:p w14:paraId="403E515F" w14:textId="77777777" w:rsidR="003D6185" w:rsidRDefault="004F11E2">
      <w:pPr>
        <w:ind w:firstLineChars="196" w:firstLine="472"/>
        <w:rPr>
          <w:b/>
          <w:sz w:val="24"/>
          <w:szCs w:val="24"/>
        </w:rPr>
      </w:pPr>
      <w:proofErr w:type="gramStart"/>
      <w:r>
        <w:rPr>
          <w:rFonts w:hint="eastAsia"/>
          <w:b/>
          <w:sz w:val="24"/>
          <w:szCs w:val="24"/>
        </w:rPr>
        <w:t>CH 15 channel description</w:t>
      </w:r>
      <w:proofErr w:type="gramEnd"/>
      <w:r>
        <w:rPr>
          <w:rFonts w:hint="eastAsia"/>
          <w:b/>
          <w:sz w:val="24"/>
          <w:szCs w:val="24"/>
        </w:rPr>
        <w:t>: Default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8789"/>
      </w:tblGrid>
      <w:tr w:rsidR="003D6185" w14:paraId="537C34A7" w14:textId="77777777">
        <w:trPr>
          <w:trHeight w:val="324"/>
        </w:trPr>
        <w:tc>
          <w:tcPr>
            <w:tcW w:w="709" w:type="dxa"/>
          </w:tcPr>
          <w:p w14:paraId="31C48081" w14:textId="77777777" w:rsidR="003D6185" w:rsidRDefault="004F11E2">
            <w:pPr>
              <w:jc w:val="center"/>
              <w:rPr>
                <w:b/>
                <w:sz w:val="24"/>
                <w:szCs w:val="24"/>
              </w:rPr>
            </w:pPr>
            <w:r>
              <w:rPr>
                <w:rFonts w:hint="eastAsia"/>
                <w:b/>
                <w:sz w:val="24"/>
                <w:szCs w:val="24"/>
              </w:rPr>
              <w:t>cha</w:t>
            </w:r>
            <w:r>
              <w:rPr>
                <w:rFonts w:hint="eastAsia"/>
                <w:b/>
                <w:sz w:val="24"/>
                <w:szCs w:val="24"/>
              </w:rPr>
              <w:lastRenderedPageBreak/>
              <w:t>nnel</w:t>
            </w:r>
          </w:p>
        </w:tc>
        <w:tc>
          <w:tcPr>
            <w:tcW w:w="992" w:type="dxa"/>
          </w:tcPr>
          <w:p w14:paraId="5A82AA48" w14:textId="77777777" w:rsidR="003D6185" w:rsidRDefault="004F11E2">
            <w:pPr>
              <w:jc w:val="center"/>
              <w:rPr>
                <w:b/>
                <w:sz w:val="24"/>
                <w:szCs w:val="24"/>
              </w:rPr>
            </w:pPr>
            <w:r>
              <w:rPr>
                <w:rFonts w:hint="eastAsia"/>
                <w:b/>
                <w:sz w:val="24"/>
                <w:szCs w:val="24"/>
              </w:rPr>
              <w:lastRenderedPageBreak/>
              <w:t xml:space="preserve">The </w:t>
            </w:r>
            <w:r>
              <w:rPr>
                <w:rFonts w:hint="eastAsia"/>
                <w:b/>
                <w:sz w:val="24"/>
                <w:szCs w:val="24"/>
              </w:rPr>
              <w:lastRenderedPageBreak/>
              <w:t>channel value</w:t>
            </w:r>
          </w:p>
        </w:tc>
        <w:tc>
          <w:tcPr>
            <w:tcW w:w="8789" w:type="dxa"/>
          </w:tcPr>
          <w:p w14:paraId="61CB68B1" w14:textId="77777777" w:rsidR="003D6185" w:rsidRDefault="004F11E2">
            <w:pPr>
              <w:jc w:val="center"/>
              <w:rPr>
                <w:b/>
                <w:sz w:val="24"/>
                <w:szCs w:val="24"/>
              </w:rPr>
            </w:pPr>
            <w:r>
              <w:rPr>
                <w:rFonts w:hint="eastAsia"/>
                <w:b/>
                <w:sz w:val="24"/>
                <w:szCs w:val="24"/>
              </w:rPr>
              <w:lastRenderedPageBreak/>
              <w:t>basic function</w:t>
            </w:r>
          </w:p>
        </w:tc>
      </w:tr>
      <w:tr w:rsidR="003D6185" w14:paraId="06440EB7" w14:textId="77777777">
        <w:trPr>
          <w:trHeight w:val="324"/>
        </w:trPr>
        <w:tc>
          <w:tcPr>
            <w:tcW w:w="709" w:type="dxa"/>
          </w:tcPr>
          <w:p w14:paraId="5EFCC927" w14:textId="77777777" w:rsidR="003D6185" w:rsidRDefault="004F11E2">
            <w:pPr>
              <w:jc w:val="center"/>
            </w:pPr>
            <w:r>
              <w:rPr>
                <w:rFonts w:hint="eastAsia"/>
              </w:rPr>
              <w:t>1</w:t>
            </w:r>
          </w:p>
        </w:tc>
        <w:tc>
          <w:tcPr>
            <w:tcW w:w="992" w:type="dxa"/>
            <w:vAlign w:val="center"/>
          </w:tcPr>
          <w:p w14:paraId="22BDB8E2" w14:textId="77777777" w:rsidR="003D6185" w:rsidRDefault="004F11E2">
            <w:r>
              <w:rPr>
                <w:rFonts w:hint="eastAsia"/>
              </w:rPr>
              <w:t>000-255</w:t>
            </w:r>
          </w:p>
        </w:tc>
        <w:tc>
          <w:tcPr>
            <w:tcW w:w="8789" w:type="dxa"/>
            <w:vAlign w:val="center"/>
          </w:tcPr>
          <w:p w14:paraId="636A762A" w14:textId="77777777" w:rsidR="003D6185" w:rsidRDefault="004F11E2">
            <w:r>
              <w:rPr>
                <w:rFonts w:hint="eastAsia"/>
              </w:rPr>
              <w:t>aiming</w:t>
            </w:r>
          </w:p>
        </w:tc>
      </w:tr>
      <w:tr w:rsidR="003D6185" w14:paraId="661C4B4D" w14:textId="77777777">
        <w:trPr>
          <w:trHeight w:val="324"/>
        </w:trPr>
        <w:tc>
          <w:tcPr>
            <w:tcW w:w="709" w:type="dxa"/>
          </w:tcPr>
          <w:p w14:paraId="7BF533B4" w14:textId="77777777" w:rsidR="003D6185" w:rsidRDefault="004F11E2">
            <w:pPr>
              <w:jc w:val="center"/>
            </w:pPr>
            <w:r>
              <w:rPr>
                <w:rFonts w:hint="eastAsia"/>
              </w:rPr>
              <w:t>2</w:t>
            </w:r>
          </w:p>
        </w:tc>
        <w:tc>
          <w:tcPr>
            <w:tcW w:w="992" w:type="dxa"/>
          </w:tcPr>
          <w:p w14:paraId="08CD8D8F" w14:textId="77777777" w:rsidR="003D6185" w:rsidRDefault="004F11E2">
            <w:r>
              <w:rPr>
                <w:rFonts w:hint="eastAsia"/>
              </w:rPr>
              <w:t>000-255</w:t>
            </w:r>
          </w:p>
        </w:tc>
        <w:tc>
          <w:tcPr>
            <w:tcW w:w="8789" w:type="dxa"/>
          </w:tcPr>
          <w:p w14:paraId="50BC6284" w14:textId="77777777" w:rsidR="003D6185" w:rsidRDefault="004F11E2">
            <w:r>
              <w:rPr>
                <w:rFonts w:hint="eastAsia"/>
              </w:rPr>
              <w:t>R</w:t>
            </w:r>
          </w:p>
        </w:tc>
      </w:tr>
      <w:tr w:rsidR="003D6185" w14:paraId="1C5DF1D0" w14:textId="77777777">
        <w:trPr>
          <w:trHeight w:val="324"/>
        </w:trPr>
        <w:tc>
          <w:tcPr>
            <w:tcW w:w="709" w:type="dxa"/>
          </w:tcPr>
          <w:p w14:paraId="6681B1A5" w14:textId="77777777" w:rsidR="003D6185" w:rsidRDefault="004F11E2">
            <w:pPr>
              <w:jc w:val="center"/>
            </w:pPr>
            <w:r>
              <w:rPr>
                <w:rFonts w:hint="eastAsia"/>
              </w:rPr>
              <w:t>3</w:t>
            </w:r>
          </w:p>
        </w:tc>
        <w:tc>
          <w:tcPr>
            <w:tcW w:w="992" w:type="dxa"/>
          </w:tcPr>
          <w:p w14:paraId="1888FDA1" w14:textId="77777777" w:rsidR="003D6185" w:rsidRDefault="004F11E2">
            <w:r>
              <w:rPr>
                <w:rFonts w:hint="eastAsia"/>
              </w:rPr>
              <w:t>000-255</w:t>
            </w:r>
          </w:p>
        </w:tc>
        <w:tc>
          <w:tcPr>
            <w:tcW w:w="8789" w:type="dxa"/>
          </w:tcPr>
          <w:p w14:paraId="5A76D889" w14:textId="77777777" w:rsidR="003D6185" w:rsidRDefault="004F11E2">
            <w:r>
              <w:rPr>
                <w:rFonts w:hint="eastAsia"/>
              </w:rPr>
              <w:t>G</w:t>
            </w:r>
          </w:p>
        </w:tc>
      </w:tr>
      <w:tr w:rsidR="003D6185" w14:paraId="09F07752" w14:textId="77777777">
        <w:trPr>
          <w:trHeight w:val="355"/>
        </w:trPr>
        <w:tc>
          <w:tcPr>
            <w:tcW w:w="709" w:type="dxa"/>
          </w:tcPr>
          <w:p w14:paraId="5B127D92" w14:textId="77777777" w:rsidR="003D6185" w:rsidRDefault="004F11E2">
            <w:pPr>
              <w:jc w:val="center"/>
            </w:pPr>
            <w:r>
              <w:rPr>
                <w:rFonts w:hint="eastAsia"/>
              </w:rPr>
              <w:t>4</w:t>
            </w:r>
          </w:p>
        </w:tc>
        <w:tc>
          <w:tcPr>
            <w:tcW w:w="992" w:type="dxa"/>
          </w:tcPr>
          <w:p w14:paraId="6F682F0A" w14:textId="77777777" w:rsidR="003D6185" w:rsidRDefault="004F11E2">
            <w:r>
              <w:rPr>
                <w:rFonts w:hint="eastAsia"/>
              </w:rPr>
              <w:t>000-255</w:t>
            </w:r>
          </w:p>
        </w:tc>
        <w:tc>
          <w:tcPr>
            <w:tcW w:w="8789" w:type="dxa"/>
          </w:tcPr>
          <w:p w14:paraId="0AE18D25" w14:textId="77777777" w:rsidR="003D6185" w:rsidRDefault="004F11E2">
            <w:r>
              <w:rPr>
                <w:rFonts w:hint="eastAsia"/>
              </w:rPr>
              <w:t>B</w:t>
            </w:r>
          </w:p>
        </w:tc>
      </w:tr>
      <w:tr w:rsidR="003D6185" w14:paraId="43BF079A" w14:textId="77777777">
        <w:trPr>
          <w:trHeight w:val="324"/>
        </w:trPr>
        <w:tc>
          <w:tcPr>
            <w:tcW w:w="709" w:type="dxa"/>
          </w:tcPr>
          <w:p w14:paraId="691E4513" w14:textId="77777777" w:rsidR="003D6185" w:rsidRDefault="004F11E2">
            <w:pPr>
              <w:jc w:val="center"/>
            </w:pPr>
            <w:r>
              <w:rPr>
                <w:rFonts w:hint="eastAsia"/>
              </w:rPr>
              <w:t>5</w:t>
            </w:r>
          </w:p>
        </w:tc>
        <w:tc>
          <w:tcPr>
            <w:tcW w:w="992" w:type="dxa"/>
          </w:tcPr>
          <w:p w14:paraId="494CE443" w14:textId="77777777" w:rsidR="003D6185" w:rsidRDefault="004F11E2">
            <w:r>
              <w:rPr>
                <w:rFonts w:hint="eastAsia"/>
              </w:rPr>
              <w:t>000-255</w:t>
            </w:r>
          </w:p>
        </w:tc>
        <w:tc>
          <w:tcPr>
            <w:tcW w:w="8789" w:type="dxa"/>
          </w:tcPr>
          <w:p w14:paraId="25DDA992" w14:textId="77777777" w:rsidR="003D6185" w:rsidRDefault="004F11E2">
            <w:r>
              <w:rPr>
                <w:rFonts w:hint="eastAsia"/>
              </w:rPr>
              <w:t>W</w:t>
            </w:r>
          </w:p>
        </w:tc>
      </w:tr>
      <w:tr w:rsidR="003D6185" w14:paraId="764048D5" w14:textId="77777777">
        <w:trPr>
          <w:trHeight w:val="324"/>
        </w:trPr>
        <w:tc>
          <w:tcPr>
            <w:tcW w:w="709" w:type="dxa"/>
          </w:tcPr>
          <w:p w14:paraId="12937651" w14:textId="77777777" w:rsidR="003D6185" w:rsidRDefault="004F11E2">
            <w:pPr>
              <w:jc w:val="center"/>
            </w:pPr>
            <w:r>
              <w:rPr>
                <w:rFonts w:hint="eastAsia"/>
              </w:rPr>
              <w:t>6</w:t>
            </w:r>
          </w:p>
        </w:tc>
        <w:tc>
          <w:tcPr>
            <w:tcW w:w="992" w:type="dxa"/>
          </w:tcPr>
          <w:p w14:paraId="3E2EACF6" w14:textId="77777777" w:rsidR="003D6185" w:rsidRDefault="004F11E2">
            <w:r>
              <w:rPr>
                <w:rFonts w:hint="eastAsia"/>
              </w:rPr>
              <w:t>000-255</w:t>
            </w:r>
          </w:p>
        </w:tc>
        <w:tc>
          <w:tcPr>
            <w:tcW w:w="8789" w:type="dxa"/>
          </w:tcPr>
          <w:p w14:paraId="1FAE214D" w14:textId="77777777" w:rsidR="003D6185" w:rsidRDefault="004F11E2">
            <w:r>
              <w:rPr>
                <w:rFonts w:hint="eastAsia"/>
              </w:rPr>
              <w:t>pigment</w:t>
            </w:r>
          </w:p>
        </w:tc>
      </w:tr>
      <w:tr w:rsidR="003D6185" w14:paraId="2756A637" w14:textId="77777777">
        <w:trPr>
          <w:trHeight w:val="324"/>
        </w:trPr>
        <w:tc>
          <w:tcPr>
            <w:tcW w:w="709" w:type="dxa"/>
          </w:tcPr>
          <w:p w14:paraId="1B37069F" w14:textId="77777777" w:rsidR="003D6185" w:rsidRDefault="004F11E2">
            <w:pPr>
              <w:jc w:val="center"/>
            </w:pPr>
            <w:r>
              <w:rPr>
                <w:rFonts w:hint="eastAsia"/>
              </w:rPr>
              <w:t>7</w:t>
            </w:r>
          </w:p>
        </w:tc>
        <w:tc>
          <w:tcPr>
            <w:tcW w:w="992" w:type="dxa"/>
          </w:tcPr>
          <w:p w14:paraId="2905C353" w14:textId="77777777" w:rsidR="003D6185" w:rsidRDefault="004F11E2">
            <w:r>
              <w:rPr>
                <w:rFonts w:hint="eastAsia"/>
              </w:rPr>
              <w:t>000-255</w:t>
            </w:r>
          </w:p>
        </w:tc>
        <w:tc>
          <w:tcPr>
            <w:tcW w:w="8789" w:type="dxa"/>
          </w:tcPr>
          <w:p w14:paraId="5D231E84" w14:textId="77777777" w:rsidR="003D6185" w:rsidRDefault="004F11E2">
            <w:r>
              <w:rPr>
                <w:rFonts w:hint="eastAsia"/>
              </w:rPr>
              <w:t>RGB pattern</w:t>
            </w:r>
          </w:p>
        </w:tc>
      </w:tr>
      <w:tr w:rsidR="003D6185" w14:paraId="7891683D" w14:textId="77777777">
        <w:trPr>
          <w:trHeight w:val="324"/>
        </w:trPr>
        <w:tc>
          <w:tcPr>
            <w:tcW w:w="709" w:type="dxa"/>
          </w:tcPr>
          <w:p w14:paraId="423353E9" w14:textId="77777777" w:rsidR="003D6185" w:rsidRDefault="004F11E2">
            <w:pPr>
              <w:jc w:val="center"/>
            </w:pPr>
            <w:r>
              <w:rPr>
                <w:rFonts w:hint="eastAsia"/>
              </w:rPr>
              <w:t>8</w:t>
            </w:r>
          </w:p>
        </w:tc>
        <w:tc>
          <w:tcPr>
            <w:tcW w:w="992" w:type="dxa"/>
          </w:tcPr>
          <w:p w14:paraId="4626F9DF" w14:textId="77777777" w:rsidR="003D6185" w:rsidRDefault="004F11E2">
            <w:r>
              <w:rPr>
                <w:rFonts w:hint="eastAsia"/>
              </w:rPr>
              <w:t>000-255</w:t>
            </w:r>
          </w:p>
        </w:tc>
        <w:tc>
          <w:tcPr>
            <w:tcW w:w="8789" w:type="dxa"/>
          </w:tcPr>
          <w:p w14:paraId="604CACE3" w14:textId="77777777" w:rsidR="003D6185" w:rsidRDefault="004F11E2">
            <w:r>
              <w:rPr>
                <w:rFonts w:hint="eastAsia"/>
              </w:rPr>
              <w:t>RGB velocity</w:t>
            </w:r>
          </w:p>
        </w:tc>
      </w:tr>
      <w:tr w:rsidR="003D6185" w14:paraId="1BF3C4E2" w14:textId="77777777">
        <w:trPr>
          <w:trHeight w:val="324"/>
        </w:trPr>
        <w:tc>
          <w:tcPr>
            <w:tcW w:w="709" w:type="dxa"/>
          </w:tcPr>
          <w:p w14:paraId="7D58DBF3" w14:textId="77777777" w:rsidR="003D6185" w:rsidRDefault="004F11E2">
            <w:pPr>
              <w:jc w:val="center"/>
            </w:pPr>
            <w:r>
              <w:rPr>
                <w:rFonts w:hint="eastAsia"/>
              </w:rPr>
              <w:t>9</w:t>
            </w:r>
          </w:p>
        </w:tc>
        <w:tc>
          <w:tcPr>
            <w:tcW w:w="992" w:type="dxa"/>
          </w:tcPr>
          <w:p w14:paraId="54FAF9C7" w14:textId="77777777" w:rsidR="003D6185" w:rsidRDefault="004F11E2">
            <w:r>
              <w:rPr>
                <w:rFonts w:hint="eastAsia"/>
              </w:rPr>
              <w:t>000-255</w:t>
            </w:r>
          </w:p>
        </w:tc>
        <w:tc>
          <w:tcPr>
            <w:tcW w:w="8789" w:type="dxa"/>
          </w:tcPr>
          <w:p w14:paraId="3B4D34EA" w14:textId="77777777" w:rsidR="003D6185" w:rsidRDefault="004F11E2">
            <w:r>
              <w:rPr>
                <w:rFonts w:hint="eastAsia"/>
              </w:rPr>
              <w:t>W pattern</w:t>
            </w:r>
          </w:p>
        </w:tc>
      </w:tr>
      <w:tr w:rsidR="003D6185" w14:paraId="38A998C8" w14:textId="77777777">
        <w:trPr>
          <w:trHeight w:val="324"/>
        </w:trPr>
        <w:tc>
          <w:tcPr>
            <w:tcW w:w="709" w:type="dxa"/>
          </w:tcPr>
          <w:p w14:paraId="71D4DDB4" w14:textId="77777777" w:rsidR="003D6185" w:rsidRDefault="004F11E2">
            <w:pPr>
              <w:jc w:val="center"/>
            </w:pPr>
            <w:r>
              <w:rPr>
                <w:rFonts w:hint="eastAsia"/>
              </w:rPr>
              <w:t>10</w:t>
            </w:r>
          </w:p>
        </w:tc>
        <w:tc>
          <w:tcPr>
            <w:tcW w:w="992" w:type="dxa"/>
          </w:tcPr>
          <w:p w14:paraId="0E4A26CC" w14:textId="77777777" w:rsidR="003D6185" w:rsidRDefault="004F11E2">
            <w:r>
              <w:rPr>
                <w:rFonts w:hint="eastAsia"/>
              </w:rPr>
              <w:t>000-255</w:t>
            </w:r>
          </w:p>
        </w:tc>
        <w:tc>
          <w:tcPr>
            <w:tcW w:w="8789" w:type="dxa"/>
          </w:tcPr>
          <w:p w14:paraId="4DBF22DF" w14:textId="77777777" w:rsidR="003D6185" w:rsidRDefault="004F11E2">
            <w:r>
              <w:rPr>
                <w:rFonts w:hint="eastAsia"/>
              </w:rPr>
              <w:t>W velocity</w:t>
            </w:r>
          </w:p>
        </w:tc>
      </w:tr>
      <w:tr w:rsidR="003D6185" w14:paraId="41148FDC" w14:textId="77777777">
        <w:trPr>
          <w:trHeight w:val="324"/>
        </w:trPr>
        <w:tc>
          <w:tcPr>
            <w:tcW w:w="709" w:type="dxa"/>
          </w:tcPr>
          <w:p w14:paraId="5D570D57" w14:textId="77777777" w:rsidR="003D6185" w:rsidRDefault="004F11E2">
            <w:pPr>
              <w:jc w:val="center"/>
            </w:pPr>
            <w:r>
              <w:rPr>
                <w:rFonts w:hint="eastAsia"/>
              </w:rPr>
              <w:t>11</w:t>
            </w:r>
          </w:p>
        </w:tc>
        <w:tc>
          <w:tcPr>
            <w:tcW w:w="992" w:type="dxa"/>
          </w:tcPr>
          <w:p w14:paraId="6FA7B6E4" w14:textId="77777777" w:rsidR="003D6185" w:rsidRDefault="004F11E2">
            <w:r>
              <w:rPr>
                <w:rFonts w:hint="eastAsia"/>
              </w:rPr>
              <w:t>000-255</w:t>
            </w:r>
          </w:p>
        </w:tc>
        <w:tc>
          <w:tcPr>
            <w:tcW w:w="8789" w:type="dxa"/>
          </w:tcPr>
          <w:p w14:paraId="10204570" w14:textId="77777777" w:rsidR="003D6185" w:rsidRDefault="004F11E2">
            <w:r>
              <w:rPr>
                <w:rFonts w:hint="eastAsia"/>
              </w:rPr>
              <w:t xml:space="preserve">RGBW </w:t>
            </w:r>
            <w:proofErr w:type="spellStart"/>
            <w:r>
              <w:rPr>
                <w:rFonts w:hint="eastAsia"/>
              </w:rPr>
              <w:t>stroboflash</w:t>
            </w:r>
            <w:proofErr w:type="spellEnd"/>
          </w:p>
        </w:tc>
      </w:tr>
      <w:tr w:rsidR="003D6185" w14:paraId="1FC5BD46" w14:textId="77777777">
        <w:trPr>
          <w:trHeight w:val="324"/>
        </w:trPr>
        <w:tc>
          <w:tcPr>
            <w:tcW w:w="709" w:type="dxa"/>
          </w:tcPr>
          <w:p w14:paraId="4CDFD146" w14:textId="77777777" w:rsidR="003D6185" w:rsidRDefault="004F11E2">
            <w:pPr>
              <w:jc w:val="center"/>
            </w:pPr>
            <w:r>
              <w:rPr>
                <w:rFonts w:hint="eastAsia"/>
              </w:rPr>
              <w:t>12</w:t>
            </w:r>
          </w:p>
        </w:tc>
        <w:tc>
          <w:tcPr>
            <w:tcW w:w="992" w:type="dxa"/>
          </w:tcPr>
          <w:p w14:paraId="416C48EA" w14:textId="77777777" w:rsidR="003D6185" w:rsidRDefault="004F11E2">
            <w:r>
              <w:rPr>
                <w:rFonts w:hint="eastAsia"/>
              </w:rPr>
              <w:t>000-255</w:t>
            </w:r>
          </w:p>
        </w:tc>
        <w:tc>
          <w:tcPr>
            <w:tcW w:w="8789" w:type="dxa"/>
          </w:tcPr>
          <w:p w14:paraId="723614B8" w14:textId="77777777" w:rsidR="003D6185" w:rsidRDefault="004F11E2">
            <w:r>
              <w:rPr>
                <w:rFonts w:hint="eastAsia"/>
              </w:rPr>
              <w:t>RGBW pattern</w:t>
            </w:r>
          </w:p>
        </w:tc>
      </w:tr>
      <w:tr w:rsidR="003D6185" w14:paraId="4D0F5C81" w14:textId="77777777">
        <w:trPr>
          <w:trHeight w:val="324"/>
        </w:trPr>
        <w:tc>
          <w:tcPr>
            <w:tcW w:w="709" w:type="dxa"/>
          </w:tcPr>
          <w:p w14:paraId="7FFAE597" w14:textId="77777777" w:rsidR="003D6185" w:rsidRDefault="004F11E2">
            <w:pPr>
              <w:jc w:val="center"/>
            </w:pPr>
            <w:r>
              <w:rPr>
                <w:rFonts w:hint="eastAsia"/>
              </w:rPr>
              <w:t>13</w:t>
            </w:r>
          </w:p>
        </w:tc>
        <w:tc>
          <w:tcPr>
            <w:tcW w:w="992" w:type="dxa"/>
          </w:tcPr>
          <w:p w14:paraId="5746D6C7" w14:textId="77777777" w:rsidR="003D6185" w:rsidRDefault="004F11E2">
            <w:r>
              <w:rPr>
                <w:rFonts w:hint="eastAsia"/>
              </w:rPr>
              <w:t>000-255</w:t>
            </w:r>
          </w:p>
        </w:tc>
        <w:tc>
          <w:tcPr>
            <w:tcW w:w="8789" w:type="dxa"/>
          </w:tcPr>
          <w:p w14:paraId="53AA731F" w14:textId="77777777" w:rsidR="003D6185" w:rsidRDefault="004F11E2">
            <w:r>
              <w:rPr>
                <w:rFonts w:hint="eastAsia"/>
              </w:rPr>
              <w:t>RGBW velocity</w:t>
            </w:r>
          </w:p>
        </w:tc>
      </w:tr>
      <w:tr w:rsidR="003D6185" w14:paraId="2D1C8B41" w14:textId="77777777">
        <w:trPr>
          <w:trHeight w:val="324"/>
        </w:trPr>
        <w:tc>
          <w:tcPr>
            <w:tcW w:w="709" w:type="dxa"/>
          </w:tcPr>
          <w:p w14:paraId="615C9E72" w14:textId="77777777" w:rsidR="003D6185" w:rsidRDefault="004F11E2">
            <w:pPr>
              <w:jc w:val="center"/>
            </w:pPr>
            <w:r>
              <w:rPr>
                <w:rFonts w:hint="eastAsia"/>
              </w:rPr>
              <w:t>14</w:t>
            </w:r>
          </w:p>
        </w:tc>
        <w:tc>
          <w:tcPr>
            <w:tcW w:w="992" w:type="dxa"/>
          </w:tcPr>
          <w:p w14:paraId="39377699" w14:textId="77777777" w:rsidR="003D6185" w:rsidRDefault="004F11E2">
            <w:r>
              <w:rPr>
                <w:rFonts w:hint="eastAsia"/>
              </w:rPr>
              <w:t>000-255</w:t>
            </w:r>
          </w:p>
        </w:tc>
        <w:tc>
          <w:tcPr>
            <w:tcW w:w="8789" w:type="dxa"/>
          </w:tcPr>
          <w:p w14:paraId="1FCD96BD" w14:textId="77777777" w:rsidR="003D6185" w:rsidRDefault="004F11E2">
            <w:r>
              <w:rPr>
                <w:rFonts w:hint="eastAsia"/>
              </w:rPr>
              <w:t xml:space="preserve">background </w:t>
            </w:r>
            <w:proofErr w:type="spellStart"/>
            <w:r>
              <w:rPr>
                <w:rFonts w:hint="eastAsia"/>
              </w:rPr>
              <w:t>colour</w:t>
            </w:r>
            <w:proofErr w:type="spellEnd"/>
          </w:p>
        </w:tc>
      </w:tr>
      <w:tr w:rsidR="003D6185" w14:paraId="41563054" w14:textId="77777777">
        <w:trPr>
          <w:trHeight w:val="324"/>
        </w:trPr>
        <w:tc>
          <w:tcPr>
            <w:tcW w:w="709" w:type="dxa"/>
          </w:tcPr>
          <w:p w14:paraId="3B17181A" w14:textId="77777777" w:rsidR="003D6185" w:rsidRDefault="004F11E2">
            <w:pPr>
              <w:jc w:val="center"/>
            </w:pPr>
            <w:r>
              <w:rPr>
                <w:rFonts w:hint="eastAsia"/>
              </w:rPr>
              <w:t>15</w:t>
            </w:r>
          </w:p>
        </w:tc>
        <w:tc>
          <w:tcPr>
            <w:tcW w:w="992" w:type="dxa"/>
          </w:tcPr>
          <w:p w14:paraId="00046EF9" w14:textId="77777777" w:rsidR="003D6185" w:rsidRDefault="004F11E2">
            <w:r>
              <w:rPr>
                <w:rFonts w:hint="eastAsia"/>
              </w:rPr>
              <w:t>000-255</w:t>
            </w:r>
          </w:p>
        </w:tc>
        <w:tc>
          <w:tcPr>
            <w:tcW w:w="8789" w:type="dxa"/>
          </w:tcPr>
          <w:p w14:paraId="4521EB8C" w14:textId="77777777" w:rsidR="003D6185" w:rsidRDefault="004F11E2">
            <w:r>
              <w:rPr>
                <w:rFonts w:hint="eastAsia"/>
              </w:rPr>
              <w:t>Background color light</w:t>
            </w:r>
          </w:p>
        </w:tc>
      </w:tr>
    </w:tbl>
    <w:p w14:paraId="2288DF62" w14:textId="77777777" w:rsidR="003D6185" w:rsidRDefault="003D6185">
      <w:pPr>
        <w:rPr>
          <w:b/>
          <w:sz w:val="24"/>
          <w:szCs w:val="24"/>
        </w:rPr>
      </w:pPr>
    </w:p>
    <w:p w14:paraId="77EE7669" w14:textId="77777777" w:rsidR="003D6185" w:rsidRDefault="003D6185">
      <w:pPr>
        <w:ind w:firstLineChars="196" w:firstLine="472"/>
        <w:rPr>
          <w:b/>
          <w:sz w:val="24"/>
          <w:szCs w:val="24"/>
        </w:rPr>
      </w:pPr>
    </w:p>
    <w:p w14:paraId="124182BF" w14:textId="77777777" w:rsidR="003D6185" w:rsidRDefault="004F11E2">
      <w:pPr>
        <w:ind w:firstLineChars="196" w:firstLine="472"/>
        <w:rPr>
          <w:b/>
          <w:sz w:val="24"/>
          <w:szCs w:val="24"/>
        </w:rPr>
      </w:pPr>
      <w:r>
        <w:rPr>
          <w:rFonts w:hint="eastAsia"/>
          <w:b/>
          <w:sz w:val="24"/>
          <w:szCs w:val="24"/>
        </w:rPr>
        <w:t>CH152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8789"/>
      </w:tblGrid>
      <w:tr w:rsidR="003D6185" w14:paraId="14B9DEDE" w14:textId="77777777">
        <w:trPr>
          <w:trHeight w:val="324"/>
        </w:trPr>
        <w:tc>
          <w:tcPr>
            <w:tcW w:w="709" w:type="dxa"/>
          </w:tcPr>
          <w:p w14:paraId="7641A2BD" w14:textId="77777777" w:rsidR="003D6185" w:rsidRDefault="004F11E2">
            <w:pPr>
              <w:jc w:val="center"/>
              <w:rPr>
                <w:b/>
                <w:sz w:val="24"/>
                <w:szCs w:val="24"/>
              </w:rPr>
            </w:pPr>
            <w:r>
              <w:rPr>
                <w:rFonts w:hint="eastAsia"/>
                <w:b/>
                <w:sz w:val="24"/>
                <w:szCs w:val="24"/>
              </w:rPr>
              <w:t>channel</w:t>
            </w:r>
          </w:p>
        </w:tc>
        <w:tc>
          <w:tcPr>
            <w:tcW w:w="992" w:type="dxa"/>
          </w:tcPr>
          <w:p w14:paraId="4F0D2631" w14:textId="77777777" w:rsidR="003D6185" w:rsidRDefault="004F11E2">
            <w:pPr>
              <w:jc w:val="center"/>
              <w:rPr>
                <w:b/>
                <w:sz w:val="24"/>
                <w:szCs w:val="24"/>
              </w:rPr>
            </w:pPr>
            <w:r>
              <w:rPr>
                <w:rFonts w:hint="eastAsia"/>
                <w:b/>
                <w:sz w:val="24"/>
                <w:szCs w:val="24"/>
              </w:rPr>
              <w:t>The channel value</w:t>
            </w:r>
          </w:p>
        </w:tc>
        <w:tc>
          <w:tcPr>
            <w:tcW w:w="8789" w:type="dxa"/>
          </w:tcPr>
          <w:p w14:paraId="467F179E" w14:textId="77777777" w:rsidR="003D6185" w:rsidRDefault="004F11E2">
            <w:pPr>
              <w:jc w:val="center"/>
              <w:rPr>
                <w:b/>
                <w:sz w:val="24"/>
                <w:szCs w:val="24"/>
              </w:rPr>
            </w:pPr>
            <w:r>
              <w:rPr>
                <w:rFonts w:hint="eastAsia"/>
                <w:b/>
                <w:sz w:val="24"/>
                <w:szCs w:val="24"/>
              </w:rPr>
              <w:t>basic function</w:t>
            </w:r>
          </w:p>
        </w:tc>
      </w:tr>
      <w:tr w:rsidR="003D6185" w14:paraId="49F6B1F8" w14:textId="77777777">
        <w:trPr>
          <w:trHeight w:val="324"/>
        </w:trPr>
        <w:tc>
          <w:tcPr>
            <w:tcW w:w="709" w:type="dxa"/>
          </w:tcPr>
          <w:p w14:paraId="39A7B5A7" w14:textId="77777777" w:rsidR="003D6185" w:rsidRDefault="004F11E2">
            <w:pPr>
              <w:jc w:val="center"/>
            </w:pPr>
            <w:r>
              <w:rPr>
                <w:rFonts w:hint="eastAsia"/>
              </w:rPr>
              <w:t>1</w:t>
            </w:r>
          </w:p>
        </w:tc>
        <w:tc>
          <w:tcPr>
            <w:tcW w:w="992" w:type="dxa"/>
          </w:tcPr>
          <w:p w14:paraId="71F09AB0" w14:textId="77777777" w:rsidR="003D6185" w:rsidRDefault="004F11E2">
            <w:r>
              <w:rPr>
                <w:rFonts w:hint="eastAsia"/>
              </w:rPr>
              <w:t>000-255</w:t>
            </w:r>
          </w:p>
        </w:tc>
        <w:tc>
          <w:tcPr>
            <w:tcW w:w="8789" w:type="dxa"/>
          </w:tcPr>
          <w:p w14:paraId="366B35AB" w14:textId="77777777" w:rsidR="003D6185" w:rsidRDefault="004F11E2">
            <w:r>
              <w:rPr>
                <w:rFonts w:hint="eastAsia"/>
              </w:rPr>
              <w:t>Paragraph 01 red lamp bead linear dimming.</w:t>
            </w:r>
          </w:p>
        </w:tc>
      </w:tr>
      <w:tr w:rsidR="003D6185" w14:paraId="1656F742" w14:textId="77777777">
        <w:trPr>
          <w:trHeight w:val="324"/>
        </w:trPr>
        <w:tc>
          <w:tcPr>
            <w:tcW w:w="709" w:type="dxa"/>
          </w:tcPr>
          <w:p w14:paraId="18165090" w14:textId="77777777" w:rsidR="003D6185" w:rsidRDefault="004F11E2">
            <w:pPr>
              <w:jc w:val="center"/>
            </w:pPr>
            <w:r>
              <w:rPr>
                <w:rFonts w:hint="eastAsia"/>
              </w:rPr>
              <w:t>2</w:t>
            </w:r>
          </w:p>
        </w:tc>
        <w:tc>
          <w:tcPr>
            <w:tcW w:w="992" w:type="dxa"/>
          </w:tcPr>
          <w:p w14:paraId="2B1D5325" w14:textId="77777777" w:rsidR="003D6185" w:rsidRDefault="004F11E2">
            <w:r>
              <w:rPr>
                <w:rFonts w:hint="eastAsia"/>
              </w:rPr>
              <w:t>000-255</w:t>
            </w:r>
          </w:p>
        </w:tc>
        <w:tc>
          <w:tcPr>
            <w:tcW w:w="8789" w:type="dxa"/>
          </w:tcPr>
          <w:p w14:paraId="1F0B7A13" w14:textId="77777777" w:rsidR="003D6185" w:rsidRDefault="004F11E2">
            <w:r>
              <w:rPr>
                <w:rFonts w:hint="eastAsia"/>
              </w:rPr>
              <w:t>Paragraph 01 green lamp bead linear dimming.</w:t>
            </w:r>
          </w:p>
        </w:tc>
      </w:tr>
      <w:tr w:rsidR="003D6185" w14:paraId="7DF03164" w14:textId="77777777">
        <w:trPr>
          <w:trHeight w:val="324"/>
        </w:trPr>
        <w:tc>
          <w:tcPr>
            <w:tcW w:w="709" w:type="dxa"/>
          </w:tcPr>
          <w:p w14:paraId="215855FA" w14:textId="77777777" w:rsidR="003D6185" w:rsidRDefault="004F11E2">
            <w:pPr>
              <w:jc w:val="center"/>
            </w:pPr>
            <w:r>
              <w:rPr>
                <w:rFonts w:hint="eastAsia"/>
              </w:rPr>
              <w:t>3</w:t>
            </w:r>
          </w:p>
        </w:tc>
        <w:tc>
          <w:tcPr>
            <w:tcW w:w="992" w:type="dxa"/>
          </w:tcPr>
          <w:p w14:paraId="54E717BC" w14:textId="77777777" w:rsidR="003D6185" w:rsidRDefault="004F11E2">
            <w:r>
              <w:rPr>
                <w:rFonts w:hint="eastAsia"/>
              </w:rPr>
              <w:t>000-255</w:t>
            </w:r>
          </w:p>
        </w:tc>
        <w:tc>
          <w:tcPr>
            <w:tcW w:w="8789" w:type="dxa"/>
          </w:tcPr>
          <w:p w14:paraId="40865ED0" w14:textId="77777777" w:rsidR="003D6185" w:rsidRDefault="004F11E2">
            <w:r>
              <w:rPr>
                <w:rFonts w:hint="eastAsia"/>
              </w:rPr>
              <w:t>Paragraph 01 with linear dimming in blue lamp beads.</w:t>
            </w:r>
          </w:p>
        </w:tc>
      </w:tr>
      <w:tr w:rsidR="003D6185" w14:paraId="4A0E6717"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02A3D5BF" w14:textId="77777777" w:rsidR="003D6185" w:rsidRDefault="004F11E2">
            <w:pPr>
              <w:jc w:val="center"/>
            </w:pPr>
            <w:r>
              <w:rPr>
                <w:rFonts w:hint="eastAsia"/>
              </w:rPr>
              <w:t>5</w:t>
            </w:r>
          </w:p>
        </w:tc>
        <w:tc>
          <w:tcPr>
            <w:tcW w:w="992" w:type="dxa"/>
            <w:tcBorders>
              <w:top w:val="single" w:sz="4" w:space="0" w:color="auto"/>
              <w:left w:val="single" w:sz="4" w:space="0" w:color="auto"/>
              <w:bottom w:val="single" w:sz="4" w:space="0" w:color="auto"/>
              <w:right w:val="single" w:sz="4" w:space="0" w:color="auto"/>
            </w:tcBorders>
          </w:tcPr>
          <w:p w14:paraId="624BC325"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0F8A5C95" w14:textId="77777777" w:rsidR="003D6185" w:rsidRDefault="004F11E2">
            <w:r>
              <w:rPr>
                <w:rFonts w:hint="eastAsia"/>
              </w:rPr>
              <w:t>Paragraph 02 red lamp bead linear dimming.</w:t>
            </w:r>
          </w:p>
        </w:tc>
      </w:tr>
      <w:tr w:rsidR="003D6185" w14:paraId="5C978EB1"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2595C894" w14:textId="77777777" w:rsidR="003D6185" w:rsidRDefault="004F11E2">
            <w:pPr>
              <w:jc w:val="center"/>
            </w:pPr>
            <w:r>
              <w:rPr>
                <w:rFonts w:hint="eastAsia"/>
              </w:rPr>
              <w:t>6</w:t>
            </w:r>
          </w:p>
        </w:tc>
        <w:tc>
          <w:tcPr>
            <w:tcW w:w="992" w:type="dxa"/>
            <w:tcBorders>
              <w:top w:val="single" w:sz="4" w:space="0" w:color="auto"/>
              <w:left w:val="single" w:sz="4" w:space="0" w:color="auto"/>
              <w:bottom w:val="single" w:sz="4" w:space="0" w:color="auto"/>
              <w:right w:val="single" w:sz="4" w:space="0" w:color="auto"/>
            </w:tcBorders>
          </w:tcPr>
          <w:p w14:paraId="7E3CACD4"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78BF43C3" w14:textId="77777777" w:rsidR="003D6185" w:rsidRDefault="004F11E2">
            <w:r>
              <w:rPr>
                <w:rFonts w:hint="eastAsia"/>
              </w:rPr>
              <w:t>Paragraph 02: linear dimming of green lamp beads.</w:t>
            </w:r>
          </w:p>
        </w:tc>
      </w:tr>
      <w:tr w:rsidR="003D6185" w14:paraId="4DE2803D"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3D4A0A12" w14:textId="77777777" w:rsidR="003D6185" w:rsidRDefault="004F11E2">
            <w:pPr>
              <w:jc w:val="center"/>
            </w:pPr>
            <w:r>
              <w:rPr>
                <w:rFonts w:hint="eastAsia"/>
              </w:rPr>
              <w:t>7</w:t>
            </w:r>
          </w:p>
        </w:tc>
        <w:tc>
          <w:tcPr>
            <w:tcW w:w="992" w:type="dxa"/>
            <w:tcBorders>
              <w:top w:val="single" w:sz="4" w:space="0" w:color="auto"/>
              <w:left w:val="single" w:sz="4" w:space="0" w:color="auto"/>
              <w:bottom w:val="single" w:sz="4" w:space="0" w:color="auto"/>
              <w:right w:val="single" w:sz="4" w:space="0" w:color="auto"/>
            </w:tcBorders>
          </w:tcPr>
          <w:p w14:paraId="5C713259"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7DA56A0D" w14:textId="77777777" w:rsidR="003D6185" w:rsidRDefault="004F11E2">
            <w:r>
              <w:rPr>
                <w:rFonts w:hint="eastAsia"/>
              </w:rPr>
              <w:t>Paragraph 02 Blue lamp bead linear dimming.</w:t>
            </w:r>
          </w:p>
        </w:tc>
      </w:tr>
      <w:tr w:rsidR="003D6185" w14:paraId="0ED8C850" w14:textId="77777777">
        <w:trPr>
          <w:trHeight w:val="1057"/>
        </w:trPr>
        <w:tc>
          <w:tcPr>
            <w:tcW w:w="709" w:type="dxa"/>
            <w:tcBorders>
              <w:top w:val="single" w:sz="4" w:space="0" w:color="auto"/>
              <w:left w:val="single" w:sz="4" w:space="0" w:color="auto"/>
              <w:bottom w:val="single" w:sz="4" w:space="0" w:color="auto"/>
              <w:right w:val="single" w:sz="4" w:space="0" w:color="auto"/>
            </w:tcBorders>
          </w:tcPr>
          <w:p w14:paraId="055E8665" w14:textId="1424A6D2" w:rsidR="003D6185" w:rsidRDefault="004F11E2">
            <w:pPr>
              <w:jc w:val="center"/>
            </w:pPr>
            <w:r>
              <w:rPr>
                <w:noProof/>
              </w:rPr>
              <mc:AlternateContent>
                <mc:Choice Requires="wps">
                  <w:drawing>
                    <wp:anchor distT="0" distB="0" distL="114300" distR="114300" simplePos="0" relativeHeight="251662336" behindDoc="0" locked="0" layoutInCell="1" allowOverlap="1" wp14:anchorId="6CEC46D9" wp14:editId="3E671886">
                      <wp:simplePos x="0" y="0"/>
                      <wp:positionH relativeFrom="column">
                        <wp:posOffset>196850</wp:posOffset>
                      </wp:positionH>
                      <wp:positionV relativeFrom="paragraph">
                        <wp:posOffset>60325</wp:posOffset>
                      </wp:positionV>
                      <wp:extent cx="152400" cy="533400"/>
                      <wp:effectExtent l="19050" t="0" r="19050" b="38100"/>
                      <wp:wrapNone/>
                      <wp:docPr id="25" name="下箭头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533400"/>
                              </a:xfrm>
                              <a:prstGeom prst="downArrow">
                                <a:avLst>
                                  <a:gd name="adj1" fmla="val 50000"/>
                                  <a:gd name="adj2" fmla="val 87500"/>
                                </a:avLst>
                              </a:prstGeom>
                              <a:solidFill>
                                <a:srgbClr val="92D050"/>
                              </a:solidFill>
                              <a:ln w="9525" cap="flat" cmpd="sng">
                                <a:solidFill>
                                  <a:srgbClr val="000000"/>
                                </a:solidFill>
                                <a:prstDash val="solid"/>
                                <a:miter/>
                                <a:headEnd type="none" w="med" len="med"/>
                                <a:tailEnd type="none" w="med" len="med"/>
                              </a:ln>
                            </wps:spPr>
                            <wps:bodyPr vert="eaVert" upright="1"/>
                          </wps:wsp>
                        </a:graphicData>
                      </a:graphic>
                      <wp14:sizeRelH relativeFrom="page">
                        <wp14:pctWidth>0</wp14:pctWidth>
                      </wp14:sizeRelH>
                      <wp14:sizeRelV relativeFrom="page">
                        <wp14:pctHeight>0</wp14:pctHeight>
                      </wp14:sizeRelV>
                    </wp:anchor>
                  </w:drawing>
                </mc:Choice>
                <mc:Fallback>
                  <w:pict>
                    <v:shapetype w14:anchorId="1296FF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25" o:spid="_x0000_s1026" type="#_x0000_t67" style="position:absolute;margin-left:15.5pt;margin-top:4.75pt;width:12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" fillcolor="#92d050">
                      <v:path arrowok="t"/>
                      <v:textbox style="layout-flow:vertical-ideographic"/>
                    </v:shape>
                  </w:pict>
                </mc:Fallback>
              </mc:AlternateContent>
            </w:r>
            <w:r>
              <w:rPr>
                <w:sz w:val="28"/>
              </w:rPr>
              <w:t>…</w:t>
            </w:r>
          </w:p>
        </w:tc>
        <w:tc>
          <w:tcPr>
            <w:tcW w:w="992" w:type="dxa"/>
            <w:tcBorders>
              <w:top w:val="single" w:sz="4" w:space="0" w:color="auto"/>
              <w:left w:val="single" w:sz="4" w:space="0" w:color="auto"/>
              <w:bottom w:val="single" w:sz="4" w:space="0" w:color="auto"/>
              <w:right w:val="single" w:sz="4" w:space="0" w:color="auto"/>
            </w:tcBorders>
          </w:tcPr>
          <w:p w14:paraId="16568931" w14:textId="6F22AB43" w:rsidR="003D6185" w:rsidRDefault="004F11E2">
            <w:r>
              <w:rPr>
                <w:noProof/>
              </w:rPr>
              <mc:AlternateContent>
                <mc:Choice Requires="wps">
                  <w:drawing>
                    <wp:anchor distT="0" distB="0" distL="114300" distR="114300" simplePos="0" relativeHeight="251661312" behindDoc="0" locked="0" layoutInCell="1" allowOverlap="1" wp14:anchorId="3F66EF10" wp14:editId="2C9F1CDA">
                      <wp:simplePos x="0" y="0"/>
                      <wp:positionH relativeFrom="column">
                        <wp:posOffset>346710</wp:posOffset>
                      </wp:positionH>
                      <wp:positionV relativeFrom="paragraph">
                        <wp:posOffset>60325</wp:posOffset>
                      </wp:positionV>
                      <wp:extent cx="152400" cy="533400"/>
                      <wp:effectExtent l="19050" t="0" r="19050" b="38100"/>
                      <wp:wrapNone/>
                      <wp:docPr id="26" name="下箭头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533400"/>
                              </a:xfrm>
                              <a:prstGeom prst="downArrow">
                                <a:avLst>
                                  <a:gd name="adj1" fmla="val 50000"/>
                                  <a:gd name="adj2" fmla="val 87500"/>
                                </a:avLst>
                              </a:prstGeom>
                              <a:solidFill>
                                <a:srgbClr val="92D050"/>
                              </a:solidFill>
                              <a:ln w="9525" cap="flat" cmpd="sng">
                                <a:solidFill>
                                  <a:srgbClr val="000000"/>
                                </a:solidFill>
                                <a:prstDash val="solid"/>
                                <a:miter/>
                                <a:headEnd type="none" w="med" len="med"/>
                                <a:tailEnd type="none" w="med" len="med"/>
                              </a:ln>
                            </wps:spPr>
                            <wps:bodyPr vert="eaVert" upright="1"/>
                          </wps:wsp>
                        </a:graphicData>
                      </a:graphic>
                      <wp14:sizeRelH relativeFrom="page">
                        <wp14:pctWidth>0</wp14:pctWidth>
                      </wp14:sizeRelH>
                      <wp14:sizeRelV relativeFrom="page">
                        <wp14:pctHeight>0</wp14:pctHeight>
                      </wp14:sizeRelV>
                    </wp:anchor>
                  </w:drawing>
                </mc:Choice>
                <mc:Fallback>
                  <w:pict>
                    <v:shape w14:anchorId="110F9B34" id="下箭头 26" o:spid="_x0000_s1026" type="#_x0000_t67" style="position:absolute;margin-left:27.3pt;margin-top:4.75pt;width:12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" fillcolor="#92d050">
                      <v:path arrowok="t"/>
                      <v:textbox style="layout-flow:vertical-ideographic"/>
                    </v:shape>
                  </w:pict>
                </mc:Fallback>
              </mc:AlternateContent>
            </w:r>
            <w:r>
              <w:rPr>
                <w:sz w:val="28"/>
              </w:rPr>
              <w:t>……</w:t>
            </w:r>
          </w:p>
        </w:tc>
        <w:tc>
          <w:tcPr>
            <w:tcW w:w="8789" w:type="dxa"/>
            <w:tcBorders>
              <w:top w:val="single" w:sz="4" w:space="0" w:color="auto"/>
              <w:left w:val="single" w:sz="4" w:space="0" w:color="auto"/>
              <w:bottom w:val="single" w:sz="4" w:space="0" w:color="auto"/>
              <w:right w:val="single" w:sz="4" w:space="0" w:color="auto"/>
            </w:tcBorders>
          </w:tcPr>
          <w:p w14:paraId="10D9CEA2" w14:textId="5D377F97" w:rsidR="003D6185" w:rsidRDefault="004F11E2">
            <w:r>
              <w:rPr>
                <w:noProof/>
              </w:rPr>
              <mc:AlternateContent>
                <mc:Choice Requires="wps">
                  <w:drawing>
                    <wp:anchor distT="0" distB="0" distL="114300" distR="114300" simplePos="0" relativeHeight="251660288" behindDoc="0" locked="0" layoutInCell="1" allowOverlap="1" wp14:anchorId="6AEE18F1" wp14:editId="31D54151">
                      <wp:simplePos x="0" y="0"/>
                      <wp:positionH relativeFrom="column">
                        <wp:posOffset>383540</wp:posOffset>
                      </wp:positionH>
                      <wp:positionV relativeFrom="paragraph">
                        <wp:posOffset>60325</wp:posOffset>
                      </wp:positionV>
                      <wp:extent cx="152400" cy="533400"/>
                      <wp:effectExtent l="19050" t="0" r="19050" b="38100"/>
                      <wp:wrapNone/>
                      <wp:docPr id="27" name="下箭头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533400"/>
                              </a:xfrm>
                              <a:prstGeom prst="downArrow">
                                <a:avLst>
                                  <a:gd name="adj1" fmla="val 50000"/>
                                  <a:gd name="adj2" fmla="val 87500"/>
                                </a:avLst>
                              </a:prstGeom>
                              <a:solidFill>
                                <a:srgbClr val="92D050"/>
                              </a:solidFill>
                              <a:ln w="9525" cap="flat" cmpd="sng">
                                <a:solidFill>
                                  <a:srgbClr val="000000"/>
                                </a:solidFill>
                                <a:prstDash val="solid"/>
                                <a:miter/>
                                <a:headEnd type="none" w="med" len="med"/>
                                <a:tailEnd type="none" w="med" len="med"/>
                              </a:ln>
                            </wps:spPr>
                            <wps:bodyPr vert="eaVert" upright="1"/>
                          </wps:wsp>
                        </a:graphicData>
                      </a:graphic>
                      <wp14:sizeRelH relativeFrom="page">
                        <wp14:pctWidth>0</wp14:pctWidth>
                      </wp14:sizeRelH>
                      <wp14:sizeRelV relativeFrom="page">
                        <wp14:pctHeight>0</wp14:pctHeight>
                      </wp14:sizeRelV>
                    </wp:anchor>
                  </w:drawing>
                </mc:Choice>
                <mc:Fallback>
                  <w:pict>
                    <v:shape w14:anchorId="107FC24E" id="下箭头 27" o:spid="_x0000_s1026" type="#_x0000_t67" style="position:absolute;margin-left:30.2pt;margin-top:4.75pt;width:12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" fillcolor="#92d050">
                      <v:path arrowok="t"/>
                      <v:textbox style="layout-flow:vertical-ideographic"/>
                    </v:shape>
                  </w:pict>
                </mc:Fallback>
              </mc:AlternateContent>
            </w:r>
            <w:r>
              <w:rPr>
                <w:sz w:val="28"/>
              </w:rPr>
              <w:t>……</w:t>
            </w:r>
          </w:p>
        </w:tc>
      </w:tr>
      <w:tr w:rsidR="003D6185" w14:paraId="4A6E2ACB"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2D896607" w14:textId="77777777" w:rsidR="003D6185" w:rsidRDefault="004F11E2">
            <w:pPr>
              <w:jc w:val="center"/>
            </w:pPr>
            <w:r>
              <w:rPr>
                <w:rFonts w:hint="eastAsia"/>
              </w:rPr>
              <w:t>142</w:t>
            </w:r>
          </w:p>
        </w:tc>
        <w:tc>
          <w:tcPr>
            <w:tcW w:w="992" w:type="dxa"/>
            <w:tcBorders>
              <w:top w:val="single" w:sz="4" w:space="0" w:color="auto"/>
              <w:left w:val="single" w:sz="4" w:space="0" w:color="auto"/>
              <w:bottom w:val="single" w:sz="4" w:space="0" w:color="auto"/>
              <w:right w:val="single" w:sz="4" w:space="0" w:color="auto"/>
            </w:tcBorders>
          </w:tcPr>
          <w:p w14:paraId="0B1BE088"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4781678B" w14:textId="77777777" w:rsidR="003D6185" w:rsidRDefault="004F11E2">
            <w:r>
              <w:rPr>
                <w:rFonts w:hint="eastAsia"/>
              </w:rPr>
              <w:t>Paragraph 48 red lamp bead linear dimming.</w:t>
            </w:r>
          </w:p>
        </w:tc>
      </w:tr>
      <w:tr w:rsidR="003D6185" w14:paraId="1E925CA1"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7F6C8BC7" w14:textId="77777777" w:rsidR="003D6185" w:rsidRDefault="004F11E2">
            <w:pPr>
              <w:jc w:val="center"/>
            </w:pPr>
            <w:r>
              <w:rPr>
                <w:rFonts w:hint="eastAsia"/>
              </w:rPr>
              <w:t>143</w:t>
            </w:r>
          </w:p>
        </w:tc>
        <w:tc>
          <w:tcPr>
            <w:tcW w:w="992" w:type="dxa"/>
            <w:tcBorders>
              <w:top w:val="single" w:sz="4" w:space="0" w:color="auto"/>
              <w:left w:val="single" w:sz="4" w:space="0" w:color="auto"/>
              <w:bottom w:val="single" w:sz="4" w:space="0" w:color="auto"/>
              <w:right w:val="single" w:sz="4" w:space="0" w:color="auto"/>
            </w:tcBorders>
          </w:tcPr>
          <w:p w14:paraId="023B4FED"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3875E9AD" w14:textId="77777777" w:rsidR="003D6185" w:rsidRDefault="004F11E2">
            <w:r>
              <w:rPr>
                <w:rFonts w:hint="eastAsia"/>
              </w:rPr>
              <w:t>Paragraph 48 Green lamp bead linear dimming.</w:t>
            </w:r>
          </w:p>
        </w:tc>
      </w:tr>
      <w:tr w:rsidR="003D6185" w14:paraId="0D6FFE57"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6FF8619B" w14:textId="77777777" w:rsidR="003D6185" w:rsidRDefault="004F11E2">
            <w:pPr>
              <w:jc w:val="center"/>
            </w:pPr>
            <w:r>
              <w:rPr>
                <w:rFonts w:hint="eastAsia"/>
              </w:rPr>
              <w:t>144</w:t>
            </w:r>
          </w:p>
        </w:tc>
        <w:tc>
          <w:tcPr>
            <w:tcW w:w="992" w:type="dxa"/>
            <w:tcBorders>
              <w:top w:val="single" w:sz="4" w:space="0" w:color="auto"/>
              <w:left w:val="single" w:sz="4" w:space="0" w:color="auto"/>
              <w:bottom w:val="single" w:sz="4" w:space="0" w:color="auto"/>
              <w:right w:val="single" w:sz="4" w:space="0" w:color="auto"/>
            </w:tcBorders>
          </w:tcPr>
          <w:p w14:paraId="26C55E56"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7CC0D9C9" w14:textId="77777777" w:rsidR="003D6185" w:rsidRDefault="004F11E2">
            <w:r>
              <w:rPr>
                <w:rFonts w:hint="eastAsia"/>
              </w:rPr>
              <w:t>Paragraph 48: linear dimming in blue lamp beads.</w:t>
            </w:r>
          </w:p>
        </w:tc>
      </w:tr>
      <w:tr w:rsidR="003D6185" w14:paraId="2507D374" w14:textId="77777777">
        <w:trPr>
          <w:trHeight w:val="1087"/>
        </w:trPr>
        <w:tc>
          <w:tcPr>
            <w:tcW w:w="709" w:type="dxa"/>
            <w:tcBorders>
              <w:top w:val="single" w:sz="4" w:space="0" w:color="auto"/>
              <w:left w:val="single" w:sz="4" w:space="0" w:color="auto"/>
              <w:bottom w:val="single" w:sz="4" w:space="0" w:color="auto"/>
              <w:right w:val="single" w:sz="4" w:space="0" w:color="auto"/>
            </w:tcBorders>
          </w:tcPr>
          <w:p w14:paraId="1C7D0F12" w14:textId="0A12452B" w:rsidR="003D6185" w:rsidRDefault="004F11E2">
            <w:pPr>
              <w:jc w:val="center"/>
            </w:pPr>
            <w:r>
              <w:rPr>
                <w:sz w:val="28"/>
              </w:rPr>
              <w:t>…</w:t>
            </w:r>
            <w:r>
              <w:rPr>
                <w:noProof/>
              </w:rPr>
              <mc:AlternateContent>
                <mc:Choice Requires="wps">
                  <w:drawing>
                    <wp:anchor distT="0" distB="0" distL="114300" distR="114300" simplePos="0" relativeHeight="251663360" behindDoc="0" locked="0" layoutInCell="1" allowOverlap="1" wp14:anchorId="4B3FD77A" wp14:editId="06446CE5">
                      <wp:simplePos x="0" y="0"/>
                      <wp:positionH relativeFrom="column">
                        <wp:posOffset>196850</wp:posOffset>
                      </wp:positionH>
                      <wp:positionV relativeFrom="paragraph">
                        <wp:posOffset>83820</wp:posOffset>
                      </wp:positionV>
                      <wp:extent cx="152400" cy="533400"/>
                      <wp:effectExtent l="19050" t="0" r="19050" b="38100"/>
                      <wp:wrapNone/>
                      <wp:docPr id="28" name="下箭头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533400"/>
                              </a:xfrm>
                              <a:prstGeom prst="downArrow">
                                <a:avLst>
                                  <a:gd name="adj1" fmla="val 50000"/>
                                  <a:gd name="adj2" fmla="val 87500"/>
                                </a:avLst>
                              </a:prstGeom>
                              <a:solidFill>
                                <a:srgbClr val="92D050"/>
                              </a:solidFill>
                              <a:ln w="9525" cap="flat" cmpd="sng">
                                <a:solidFill>
                                  <a:srgbClr val="000000"/>
                                </a:solidFill>
                                <a:prstDash val="solid"/>
                                <a:miter/>
                                <a:headEnd type="none" w="med" len="med"/>
                                <a:tailEnd type="none" w="med" len="med"/>
                              </a:ln>
                            </wps:spPr>
                            <wps:bodyPr vert="eaVert" upright="1"/>
                          </wps:wsp>
                        </a:graphicData>
                      </a:graphic>
                      <wp14:sizeRelH relativeFrom="page">
                        <wp14:pctWidth>0</wp14:pctWidth>
                      </wp14:sizeRelH>
                      <wp14:sizeRelV relativeFrom="page">
                        <wp14:pctHeight>0</wp14:pctHeight>
                      </wp14:sizeRelV>
                    </wp:anchor>
                  </w:drawing>
                </mc:Choice>
                <mc:Fallback>
                  <w:pict>
                    <v:shape w14:anchorId="6987B2A9" id="下箭头 28" o:spid="_x0000_s1026" type="#_x0000_t67" style="position:absolute;margin-left:15.5pt;margin-top:6.6pt;width:12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" fillcolor="#92d050">
                      <v:path arrowok="t"/>
                      <v:textbox style="layout-flow:vertical-ideographic"/>
                    </v:shape>
                  </w:pict>
                </mc:Fallback>
              </mc:AlternateContent>
            </w:r>
          </w:p>
        </w:tc>
        <w:tc>
          <w:tcPr>
            <w:tcW w:w="992" w:type="dxa"/>
            <w:tcBorders>
              <w:top w:val="single" w:sz="4" w:space="0" w:color="auto"/>
              <w:left w:val="single" w:sz="4" w:space="0" w:color="auto"/>
              <w:bottom w:val="single" w:sz="4" w:space="0" w:color="auto"/>
              <w:right w:val="single" w:sz="4" w:space="0" w:color="auto"/>
            </w:tcBorders>
          </w:tcPr>
          <w:p w14:paraId="04B7F99D" w14:textId="06115B6B" w:rsidR="003D6185" w:rsidRDefault="004F11E2">
            <w:r>
              <w:rPr>
                <w:sz w:val="28"/>
              </w:rPr>
              <w:t>……</w:t>
            </w:r>
            <w:r>
              <w:rPr>
                <w:noProof/>
              </w:rPr>
              <mc:AlternateContent>
                <mc:Choice Requires="wps">
                  <w:drawing>
                    <wp:anchor distT="0" distB="0" distL="114300" distR="114300" simplePos="0" relativeHeight="251664384" behindDoc="0" locked="0" layoutInCell="1" allowOverlap="1" wp14:anchorId="6B3A3BF5" wp14:editId="2EE443FF">
                      <wp:simplePos x="0" y="0"/>
                      <wp:positionH relativeFrom="column">
                        <wp:posOffset>346710</wp:posOffset>
                      </wp:positionH>
                      <wp:positionV relativeFrom="paragraph">
                        <wp:posOffset>64770</wp:posOffset>
                      </wp:positionV>
                      <wp:extent cx="152400" cy="533400"/>
                      <wp:effectExtent l="19050" t="0" r="19050" b="38100"/>
                      <wp:wrapNone/>
                      <wp:docPr id="29" name="下箭头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533400"/>
                              </a:xfrm>
                              <a:prstGeom prst="downArrow">
                                <a:avLst>
                                  <a:gd name="adj1" fmla="val 50000"/>
                                  <a:gd name="adj2" fmla="val 87500"/>
                                </a:avLst>
                              </a:prstGeom>
                              <a:solidFill>
                                <a:srgbClr val="92D050"/>
                              </a:solidFill>
                              <a:ln w="9525" cap="flat" cmpd="sng">
                                <a:solidFill>
                                  <a:srgbClr val="000000"/>
                                </a:solidFill>
                                <a:prstDash val="solid"/>
                                <a:miter/>
                                <a:headEnd type="none" w="med" len="med"/>
                                <a:tailEnd type="none" w="med" len="med"/>
                              </a:ln>
                            </wps:spPr>
                            <wps:bodyPr vert="eaVert" upright="1"/>
                          </wps:wsp>
                        </a:graphicData>
                      </a:graphic>
                      <wp14:sizeRelH relativeFrom="page">
                        <wp14:pctWidth>0</wp14:pctWidth>
                      </wp14:sizeRelH>
                      <wp14:sizeRelV relativeFrom="page">
                        <wp14:pctHeight>0</wp14:pctHeight>
                      </wp14:sizeRelV>
                    </wp:anchor>
                  </w:drawing>
                </mc:Choice>
                <mc:Fallback>
                  <w:pict>
                    <v:shape w14:anchorId="3D1311C6" id="下箭头 29" o:spid="_x0000_s1026" type="#_x0000_t67" style="position:absolute;margin-left:27.3pt;margin-top:5.1pt;width:12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" fillcolor="#92d050">
                      <v:path arrowok="t"/>
                      <v:textbox style="layout-flow:vertical-ideographic"/>
                    </v:shape>
                  </w:pict>
                </mc:Fallback>
              </mc:AlternateContent>
            </w:r>
          </w:p>
        </w:tc>
        <w:tc>
          <w:tcPr>
            <w:tcW w:w="8789" w:type="dxa"/>
            <w:tcBorders>
              <w:top w:val="single" w:sz="4" w:space="0" w:color="auto"/>
              <w:left w:val="single" w:sz="4" w:space="0" w:color="auto"/>
              <w:bottom w:val="single" w:sz="4" w:space="0" w:color="auto"/>
              <w:right w:val="single" w:sz="4" w:space="0" w:color="auto"/>
            </w:tcBorders>
          </w:tcPr>
          <w:p w14:paraId="20EFA7DF" w14:textId="2E1B275A" w:rsidR="003D6185" w:rsidRDefault="004F11E2">
            <w:r>
              <w:rPr>
                <w:sz w:val="28"/>
              </w:rPr>
              <w:t>……</w:t>
            </w:r>
            <w:r>
              <w:rPr>
                <w:noProof/>
              </w:rPr>
              <mc:AlternateContent>
                <mc:Choice Requires="wps">
                  <w:drawing>
                    <wp:anchor distT="0" distB="0" distL="114300" distR="114300" simplePos="0" relativeHeight="251665408" behindDoc="0" locked="0" layoutInCell="1" allowOverlap="1" wp14:anchorId="341B21A3" wp14:editId="0FA45345">
                      <wp:simplePos x="0" y="0"/>
                      <wp:positionH relativeFrom="column">
                        <wp:posOffset>383540</wp:posOffset>
                      </wp:positionH>
                      <wp:positionV relativeFrom="paragraph">
                        <wp:posOffset>64770</wp:posOffset>
                      </wp:positionV>
                      <wp:extent cx="152400" cy="533400"/>
                      <wp:effectExtent l="19050" t="0" r="19050" b="38100"/>
                      <wp:wrapNone/>
                      <wp:docPr id="30" name="下箭头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533400"/>
                              </a:xfrm>
                              <a:prstGeom prst="downArrow">
                                <a:avLst>
                                  <a:gd name="adj1" fmla="val 50000"/>
                                  <a:gd name="adj2" fmla="val 87500"/>
                                </a:avLst>
                              </a:prstGeom>
                              <a:solidFill>
                                <a:srgbClr val="92D050"/>
                              </a:solidFill>
                              <a:ln w="9525" cap="flat" cmpd="sng">
                                <a:solidFill>
                                  <a:srgbClr val="000000"/>
                                </a:solidFill>
                                <a:prstDash val="solid"/>
                                <a:miter/>
                                <a:headEnd type="none" w="med" len="med"/>
                                <a:tailEnd type="none" w="med" len="med"/>
                              </a:ln>
                            </wps:spPr>
                            <wps:bodyPr vert="eaVert" upright="1"/>
                          </wps:wsp>
                        </a:graphicData>
                      </a:graphic>
                      <wp14:sizeRelH relativeFrom="page">
                        <wp14:pctWidth>0</wp14:pctWidth>
                      </wp14:sizeRelH>
                      <wp14:sizeRelV relativeFrom="page">
                        <wp14:pctHeight>0</wp14:pctHeight>
                      </wp14:sizeRelV>
                    </wp:anchor>
                  </w:drawing>
                </mc:Choice>
                <mc:Fallback>
                  <w:pict>
                    <v:shape w14:anchorId="791D9853" id="下箭头 30" o:spid="_x0000_s1026" type="#_x0000_t67" style="position:absolute;margin-left:30.2pt;margin-top:5.1pt;width:12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" fillcolor="#92d050">
                      <v:path arrowok="t"/>
                      <v:textbox style="layout-flow:vertical-ideographic"/>
                    </v:shape>
                  </w:pict>
                </mc:Fallback>
              </mc:AlternateContent>
            </w:r>
          </w:p>
        </w:tc>
      </w:tr>
      <w:tr w:rsidR="003D6185" w14:paraId="1570FCD4"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3847E0E2" w14:textId="77777777" w:rsidR="003D6185" w:rsidRDefault="004F11E2">
            <w:pPr>
              <w:jc w:val="center"/>
            </w:pPr>
            <w:r>
              <w:rPr>
                <w:rFonts w:hint="eastAsia"/>
              </w:rPr>
              <w:t>145</w:t>
            </w:r>
          </w:p>
        </w:tc>
        <w:tc>
          <w:tcPr>
            <w:tcW w:w="992" w:type="dxa"/>
            <w:tcBorders>
              <w:top w:val="single" w:sz="4" w:space="0" w:color="auto"/>
              <w:left w:val="single" w:sz="4" w:space="0" w:color="auto"/>
              <w:bottom w:val="single" w:sz="4" w:space="0" w:color="auto"/>
              <w:right w:val="single" w:sz="4" w:space="0" w:color="auto"/>
            </w:tcBorders>
          </w:tcPr>
          <w:p w14:paraId="388B0C7A"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496A7E02" w14:textId="77777777" w:rsidR="003D6185" w:rsidRDefault="004F11E2">
            <w:r>
              <w:rPr>
                <w:rFonts w:hint="eastAsia"/>
              </w:rPr>
              <w:t>Paragraph 1 white lamp bead linear dimming.</w:t>
            </w:r>
          </w:p>
        </w:tc>
      </w:tr>
      <w:tr w:rsidR="003D6185" w14:paraId="21AA5727"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2AA00C49" w14:textId="77777777" w:rsidR="003D6185" w:rsidRDefault="004F11E2">
            <w:pPr>
              <w:jc w:val="center"/>
            </w:pPr>
            <w:r>
              <w:rPr>
                <w:rFonts w:hint="eastAsia"/>
              </w:rPr>
              <w:t>146</w:t>
            </w:r>
          </w:p>
        </w:tc>
        <w:tc>
          <w:tcPr>
            <w:tcW w:w="992" w:type="dxa"/>
            <w:tcBorders>
              <w:top w:val="single" w:sz="4" w:space="0" w:color="auto"/>
              <w:left w:val="single" w:sz="4" w:space="0" w:color="auto"/>
              <w:bottom w:val="single" w:sz="4" w:space="0" w:color="auto"/>
              <w:right w:val="single" w:sz="4" w:space="0" w:color="auto"/>
            </w:tcBorders>
          </w:tcPr>
          <w:p w14:paraId="590419FF"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0D661E70" w14:textId="77777777" w:rsidR="003D6185" w:rsidRDefault="004F11E2">
            <w:r>
              <w:rPr>
                <w:rFonts w:hint="eastAsia"/>
              </w:rPr>
              <w:t>Paragraph 2 of the white lamp bead with linear dimming.</w:t>
            </w:r>
          </w:p>
        </w:tc>
      </w:tr>
      <w:tr w:rsidR="003D6185" w14:paraId="25D1ADBF"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1EDE29F1" w14:textId="77777777" w:rsidR="003D6185" w:rsidRDefault="004F11E2">
            <w:pPr>
              <w:jc w:val="center"/>
            </w:pPr>
            <w:r>
              <w:rPr>
                <w:rFonts w:hint="eastAsia"/>
              </w:rPr>
              <w:t>147</w:t>
            </w:r>
          </w:p>
        </w:tc>
        <w:tc>
          <w:tcPr>
            <w:tcW w:w="992" w:type="dxa"/>
            <w:tcBorders>
              <w:top w:val="single" w:sz="4" w:space="0" w:color="auto"/>
              <w:left w:val="single" w:sz="4" w:space="0" w:color="auto"/>
              <w:bottom w:val="single" w:sz="4" w:space="0" w:color="auto"/>
              <w:right w:val="single" w:sz="4" w:space="0" w:color="auto"/>
            </w:tcBorders>
          </w:tcPr>
          <w:p w14:paraId="4BFBD3EC"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16FDE89E" w14:textId="77777777" w:rsidR="003D6185" w:rsidRDefault="004F11E2">
            <w:r>
              <w:rPr>
                <w:rFonts w:hint="eastAsia"/>
              </w:rPr>
              <w:t>Paragraph 3 of the white lamp bead with linear dimming.</w:t>
            </w:r>
          </w:p>
        </w:tc>
      </w:tr>
      <w:tr w:rsidR="003D6185" w14:paraId="164DBC4D"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780342A3" w14:textId="77777777" w:rsidR="003D6185" w:rsidRDefault="004F11E2">
            <w:pPr>
              <w:jc w:val="center"/>
            </w:pPr>
            <w:r>
              <w:rPr>
                <w:rFonts w:hint="eastAsia"/>
              </w:rPr>
              <w:t>148</w:t>
            </w:r>
          </w:p>
        </w:tc>
        <w:tc>
          <w:tcPr>
            <w:tcW w:w="992" w:type="dxa"/>
            <w:tcBorders>
              <w:top w:val="single" w:sz="4" w:space="0" w:color="auto"/>
              <w:left w:val="single" w:sz="4" w:space="0" w:color="auto"/>
              <w:bottom w:val="single" w:sz="4" w:space="0" w:color="auto"/>
              <w:right w:val="single" w:sz="4" w:space="0" w:color="auto"/>
            </w:tcBorders>
          </w:tcPr>
          <w:p w14:paraId="302067A5"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6634E54E" w14:textId="77777777" w:rsidR="003D6185" w:rsidRDefault="004F11E2">
            <w:r>
              <w:rPr>
                <w:rFonts w:hint="eastAsia"/>
              </w:rPr>
              <w:t>Paragraph 4 white lamp bead linear dimming.</w:t>
            </w:r>
          </w:p>
        </w:tc>
      </w:tr>
      <w:tr w:rsidR="003D6185" w14:paraId="33A5D7F9"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3F3D9D14" w14:textId="77777777" w:rsidR="003D6185" w:rsidRDefault="004F11E2">
            <w:pPr>
              <w:jc w:val="center"/>
            </w:pPr>
            <w:r>
              <w:rPr>
                <w:rFonts w:hint="eastAsia"/>
              </w:rPr>
              <w:t>149</w:t>
            </w:r>
          </w:p>
        </w:tc>
        <w:tc>
          <w:tcPr>
            <w:tcW w:w="992" w:type="dxa"/>
            <w:tcBorders>
              <w:top w:val="single" w:sz="4" w:space="0" w:color="auto"/>
              <w:left w:val="single" w:sz="4" w:space="0" w:color="auto"/>
              <w:bottom w:val="single" w:sz="4" w:space="0" w:color="auto"/>
              <w:right w:val="single" w:sz="4" w:space="0" w:color="auto"/>
            </w:tcBorders>
          </w:tcPr>
          <w:p w14:paraId="39BFF091"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137CBE86" w14:textId="77777777" w:rsidR="003D6185" w:rsidRDefault="004F11E2">
            <w:r>
              <w:rPr>
                <w:rFonts w:hint="eastAsia"/>
              </w:rPr>
              <w:t>Paragraph 5 white lamp bead linear dimming.</w:t>
            </w:r>
          </w:p>
        </w:tc>
      </w:tr>
      <w:tr w:rsidR="003D6185" w14:paraId="7DF1EAB0"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7C5B3542" w14:textId="77777777" w:rsidR="003D6185" w:rsidRDefault="004F11E2">
            <w:pPr>
              <w:jc w:val="center"/>
            </w:pPr>
            <w:r>
              <w:rPr>
                <w:rFonts w:hint="eastAsia"/>
              </w:rPr>
              <w:lastRenderedPageBreak/>
              <w:t>150</w:t>
            </w:r>
          </w:p>
        </w:tc>
        <w:tc>
          <w:tcPr>
            <w:tcW w:w="992" w:type="dxa"/>
            <w:tcBorders>
              <w:top w:val="single" w:sz="4" w:space="0" w:color="auto"/>
              <w:left w:val="single" w:sz="4" w:space="0" w:color="auto"/>
              <w:bottom w:val="single" w:sz="4" w:space="0" w:color="auto"/>
              <w:right w:val="single" w:sz="4" w:space="0" w:color="auto"/>
            </w:tcBorders>
          </w:tcPr>
          <w:p w14:paraId="521721F5"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5C7E8CF1" w14:textId="77777777" w:rsidR="003D6185" w:rsidRDefault="004F11E2">
            <w:r>
              <w:rPr>
                <w:rFonts w:hint="eastAsia"/>
              </w:rPr>
              <w:t>Paragraph 6 of the white lamp bead with linear dimming.</w:t>
            </w:r>
          </w:p>
        </w:tc>
      </w:tr>
      <w:tr w:rsidR="003D6185" w14:paraId="38FB2CFD"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44C56CC8" w14:textId="77777777" w:rsidR="003D6185" w:rsidRDefault="004F11E2">
            <w:pPr>
              <w:jc w:val="center"/>
            </w:pPr>
            <w:r>
              <w:rPr>
                <w:rFonts w:hint="eastAsia"/>
              </w:rPr>
              <w:t>151</w:t>
            </w:r>
          </w:p>
        </w:tc>
        <w:tc>
          <w:tcPr>
            <w:tcW w:w="992" w:type="dxa"/>
            <w:tcBorders>
              <w:top w:val="single" w:sz="4" w:space="0" w:color="auto"/>
              <w:left w:val="single" w:sz="4" w:space="0" w:color="auto"/>
              <w:bottom w:val="single" w:sz="4" w:space="0" w:color="auto"/>
              <w:right w:val="single" w:sz="4" w:space="0" w:color="auto"/>
            </w:tcBorders>
          </w:tcPr>
          <w:p w14:paraId="64EAFE75"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2630CB7C" w14:textId="77777777" w:rsidR="003D6185" w:rsidRDefault="004F11E2">
            <w:r>
              <w:rPr>
                <w:rFonts w:hint="eastAsia"/>
              </w:rPr>
              <w:t>Paragraph 7 white lamp bead linear dimming.</w:t>
            </w:r>
          </w:p>
        </w:tc>
      </w:tr>
      <w:tr w:rsidR="003D6185" w14:paraId="5B310198" w14:textId="77777777">
        <w:trPr>
          <w:trHeight w:val="324"/>
        </w:trPr>
        <w:tc>
          <w:tcPr>
            <w:tcW w:w="709" w:type="dxa"/>
            <w:tcBorders>
              <w:top w:val="single" w:sz="4" w:space="0" w:color="auto"/>
              <w:left w:val="single" w:sz="4" w:space="0" w:color="auto"/>
              <w:bottom w:val="single" w:sz="4" w:space="0" w:color="auto"/>
              <w:right w:val="single" w:sz="4" w:space="0" w:color="auto"/>
            </w:tcBorders>
          </w:tcPr>
          <w:p w14:paraId="16F9B0B1" w14:textId="77777777" w:rsidR="003D6185" w:rsidRDefault="004F11E2">
            <w:pPr>
              <w:jc w:val="center"/>
            </w:pPr>
            <w:r>
              <w:rPr>
                <w:rFonts w:hint="eastAsia"/>
              </w:rPr>
              <w:t>152</w:t>
            </w:r>
          </w:p>
        </w:tc>
        <w:tc>
          <w:tcPr>
            <w:tcW w:w="992" w:type="dxa"/>
            <w:tcBorders>
              <w:top w:val="single" w:sz="4" w:space="0" w:color="auto"/>
              <w:left w:val="single" w:sz="4" w:space="0" w:color="auto"/>
              <w:bottom w:val="single" w:sz="4" w:space="0" w:color="auto"/>
              <w:right w:val="single" w:sz="4" w:space="0" w:color="auto"/>
            </w:tcBorders>
          </w:tcPr>
          <w:p w14:paraId="03FC346C" w14:textId="77777777" w:rsidR="003D6185" w:rsidRDefault="004F11E2">
            <w:r>
              <w:rPr>
                <w:rFonts w:hint="eastAsia"/>
              </w:rPr>
              <w:t>000-255</w:t>
            </w:r>
          </w:p>
        </w:tc>
        <w:tc>
          <w:tcPr>
            <w:tcW w:w="8789" w:type="dxa"/>
            <w:tcBorders>
              <w:top w:val="single" w:sz="4" w:space="0" w:color="auto"/>
              <w:left w:val="single" w:sz="4" w:space="0" w:color="auto"/>
              <w:bottom w:val="single" w:sz="4" w:space="0" w:color="auto"/>
              <w:right w:val="single" w:sz="4" w:space="0" w:color="auto"/>
            </w:tcBorders>
          </w:tcPr>
          <w:p w14:paraId="7D73B699" w14:textId="77777777" w:rsidR="003D6185" w:rsidRDefault="004F11E2">
            <w:r>
              <w:rPr>
                <w:rFonts w:hint="eastAsia"/>
              </w:rPr>
              <w:t>Paragraph 8 of the white lamp bead linear dimming.</w:t>
            </w:r>
          </w:p>
        </w:tc>
      </w:tr>
    </w:tbl>
    <w:p w14:paraId="0217015C" w14:textId="77777777" w:rsidR="003D6185" w:rsidRDefault="003D6185">
      <w:pPr>
        <w:rPr>
          <w:b/>
          <w:sz w:val="28"/>
          <w:szCs w:val="28"/>
        </w:rPr>
      </w:pPr>
    </w:p>
    <w:p w14:paraId="479BD16E" w14:textId="77777777" w:rsidR="003D6185" w:rsidRDefault="004F11E2">
      <w:pPr>
        <w:rPr>
          <w:b/>
          <w:sz w:val="28"/>
          <w:szCs w:val="28"/>
        </w:rPr>
      </w:pPr>
      <w:r>
        <w:rPr>
          <w:rFonts w:hint="eastAsia"/>
          <w:b/>
          <w:sz w:val="28"/>
          <w:szCs w:val="28"/>
        </w:rPr>
        <w:t>Vi. Technical parameters:</w:t>
      </w:r>
    </w:p>
    <w:p w14:paraId="3FBE4CD8" w14:textId="77777777" w:rsidR="003D6185" w:rsidRDefault="004F11E2">
      <w:pPr>
        <w:spacing w:line="360" w:lineRule="exact"/>
        <w:rPr>
          <w:sz w:val="24"/>
          <w:szCs w:val="24"/>
        </w:rPr>
      </w:pPr>
      <w:r>
        <w:rPr>
          <w:sz w:val="24"/>
          <w:szCs w:val="24"/>
        </w:rPr>
        <w:t>Voltage: AC100~240V 50 / 60 HZ</w:t>
      </w:r>
    </w:p>
    <w:p w14:paraId="0296C9D2" w14:textId="77777777" w:rsidR="003D6185" w:rsidRDefault="004F11E2">
      <w:pPr>
        <w:spacing w:line="360" w:lineRule="exact"/>
        <w:rPr>
          <w:sz w:val="24"/>
          <w:szCs w:val="24"/>
        </w:rPr>
      </w:pPr>
      <w:r>
        <w:rPr>
          <w:rFonts w:hint="eastAsia"/>
          <w:sz w:val="24"/>
          <w:szCs w:val="24"/>
        </w:rPr>
        <w:t>Power: 120W</w:t>
      </w:r>
    </w:p>
    <w:p w14:paraId="6DC93E79" w14:textId="77777777" w:rsidR="003D6185" w:rsidRDefault="004F11E2">
      <w:pPr>
        <w:spacing w:line="360" w:lineRule="exact"/>
        <w:rPr>
          <w:sz w:val="24"/>
          <w:szCs w:val="24"/>
        </w:rPr>
      </w:pPr>
      <w:r>
        <w:rPr>
          <w:rFonts w:hint="eastAsia"/>
          <w:sz w:val="24"/>
          <w:szCs w:val="24"/>
        </w:rPr>
        <w:t>Pearl: 768 RGB beads, 96 W beads</w:t>
      </w:r>
    </w:p>
    <w:p w14:paraId="5C6EA936" w14:textId="77777777" w:rsidR="003D6185" w:rsidRDefault="004F11E2">
      <w:pPr>
        <w:spacing w:line="360" w:lineRule="exact"/>
        <w:rPr>
          <w:sz w:val="24"/>
          <w:szCs w:val="24"/>
        </w:rPr>
      </w:pPr>
      <w:r>
        <w:rPr>
          <w:sz w:val="24"/>
          <w:szCs w:val="24"/>
        </w:rPr>
        <w:t>Control mode: DMX512, self-go, master-slave, with RDM function</w:t>
      </w:r>
    </w:p>
    <w:p w14:paraId="1C5E53C3" w14:textId="77777777" w:rsidR="003D6185" w:rsidRDefault="004F11E2">
      <w:pPr>
        <w:spacing w:line="360" w:lineRule="exact"/>
        <w:rPr>
          <w:sz w:val="24"/>
          <w:szCs w:val="24"/>
        </w:rPr>
      </w:pPr>
      <w:r>
        <w:rPr>
          <w:sz w:val="24"/>
          <w:szCs w:val="24"/>
        </w:rPr>
        <w:t>Channel: CH4, CH15, and CH 152</w:t>
      </w:r>
    </w:p>
    <w:p w14:paraId="69C01CD4" w14:textId="77777777" w:rsidR="003D6185" w:rsidRDefault="004F11E2">
      <w:pPr>
        <w:spacing w:line="360" w:lineRule="exact"/>
        <w:rPr>
          <w:sz w:val="24"/>
          <w:szCs w:val="24"/>
        </w:rPr>
      </w:pPr>
      <w:r>
        <w:rPr>
          <w:sz w:val="24"/>
          <w:szCs w:val="24"/>
        </w:rPr>
        <w:t>Dimming: 16bit 0~100% Linear dimming</w:t>
      </w:r>
    </w:p>
    <w:p w14:paraId="0A1EEBAD" w14:textId="77777777" w:rsidR="003D6185" w:rsidRDefault="004F11E2">
      <w:pPr>
        <w:spacing w:line="360" w:lineRule="exact"/>
        <w:rPr>
          <w:sz w:val="24"/>
          <w:szCs w:val="24"/>
        </w:rPr>
      </w:pPr>
      <w:r>
        <w:rPr>
          <w:rFonts w:hint="eastAsia"/>
          <w:sz w:val="24"/>
          <w:szCs w:val="24"/>
        </w:rPr>
        <w:t>Features: horse racing + explosive flash</w:t>
      </w:r>
    </w:p>
    <w:p w14:paraId="5F440C96" w14:textId="77777777" w:rsidR="003D6185" w:rsidRDefault="004F11E2">
      <w:pPr>
        <w:spacing w:line="360" w:lineRule="exact"/>
        <w:rPr>
          <w:sz w:val="24"/>
          <w:szCs w:val="24"/>
        </w:rPr>
      </w:pPr>
      <w:r>
        <w:rPr>
          <w:sz w:val="24"/>
          <w:szCs w:val="24"/>
        </w:rPr>
        <w:t>Operating temperature: -30 degrees ~50 degrees</w:t>
      </w:r>
    </w:p>
    <w:p w14:paraId="50A3ADEF" w14:textId="77777777" w:rsidR="003D6185" w:rsidRDefault="004F11E2">
      <w:pPr>
        <w:spacing w:line="360" w:lineRule="exact"/>
        <w:rPr>
          <w:sz w:val="24"/>
          <w:szCs w:val="24"/>
        </w:rPr>
      </w:pPr>
      <w:proofErr w:type="spellStart"/>
      <w:r>
        <w:rPr>
          <w:sz w:val="24"/>
          <w:szCs w:val="24"/>
        </w:rPr>
        <w:t>Floribe</w:t>
      </w:r>
      <w:proofErr w:type="spellEnd"/>
      <w:r>
        <w:rPr>
          <w:sz w:val="24"/>
          <w:szCs w:val="24"/>
        </w:rPr>
        <w:t xml:space="preserve"> frequency: 1-30 HZ</w:t>
      </w:r>
    </w:p>
    <w:p w14:paraId="325482B1" w14:textId="77777777" w:rsidR="003D6185" w:rsidRDefault="004F11E2">
      <w:pPr>
        <w:spacing w:line="360" w:lineRule="exact"/>
        <w:rPr>
          <w:sz w:val="24"/>
          <w:szCs w:val="24"/>
        </w:rPr>
      </w:pPr>
      <w:r>
        <w:rPr>
          <w:rFonts w:hint="eastAsia"/>
          <w:sz w:val="24"/>
          <w:szCs w:val="24"/>
        </w:rPr>
        <w:t>Appearance: metal, black</w:t>
      </w:r>
    </w:p>
    <w:p w14:paraId="6F26841C" w14:textId="77777777" w:rsidR="003D6185" w:rsidRDefault="004F11E2">
      <w:pPr>
        <w:spacing w:line="360" w:lineRule="exact"/>
        <w:rPr>
          <w:sz w:val="24"/>
          <w:szCs w:val="24"/>
        </w:rPr>
      </w:pPr>
      <w:r>
        <w:rPr>
          <w:sz w:val="24"/>
          <w:szCs w:val="24"/>
        </w:rPr>
        <w:t xml:space="preserve"> Connection mode: DMX512 input and output</w:t>
      </w:r>
    </w:p>
    <w:p w14:paraId="33A70EC6" w14:textId="77777777" w:rsidR="003D6185" w:rsidRDefault="004F11E2">
      <w:pPr>
        <w:spacing w:line="360" w:lineRule="exact"/>
        <w:rPr>
          <w:sz w:val="24"/>
          <w:szCs w:val="24"/>
        </w:rPr>
      </w:pPr>
      <w:r>
        <w:rPr>
          <w:rFonts w:hint="eastAsia"/>
          <w:sz w:val="24"/>
          <w:szCs w:val="24"/>
        </w:rPr>
        <w:t>/ Power supply input / output.</w:t>
      </w:r>
    </w:p>
    <w:p w14:paraId="2AEE8B49" w14:textId="77777777" w:rsidR="003D6185" w:rsidRDefault="004F11E2">
      <w:pPr>
        <w:spacing w:line="360" w:lineRule="exact"/>
        <w:rPr>
          <w:sz w:val="24"/>
          <w:szCs w:val="24"/>
        </w:rPr>
      </w:pPr>
      <w:r>
        <w:rPr>
          <w:sz w:val="24"/>
          <w:szCs w:val="24"/>
        </w:rPr>
        <w:t>IP grade: IP20</w:t>
      </w:r>
    </w:p>
    <w:p w14:paraId="1C6242B1" w14:textId="77777777" w:rsidR="003D6185" w:rsidRDefault="004F11E2">
      <w:pPr>
        <w:spacing w:line="360" w:lineRule="exact"/>
      </w:pPr>
      <w:r>
        <w:rPr>
          <w:rFonts w:hint="eastAsia"/>
          <w:sz w:val="24"/>
          <w:szCs w:val="24"/>
        </w:rPr>
        <w:t>Size: Gross weight:</w:t>
      </w:r>
    </w:p>
    <w:sectPr w:rsidR="003D6185" w:rsidSect="002C35BC">
      <w:headerReference w:type="default" r:id="rId8"/>
      <w:footerReference w:type="default" r:id="rId9"/>
      <w:pgSz w:w="11906" w:h="16838"/>
      <w:pgMar w:top="720" w:right="720" w:bottom="720" w:left="720" w:header="340" w:footer="34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88FD0" w14:textId="77777777" w:rsidR="004F11E2" w:rsidRDefault="004F11E2">
      <w:r>
        <w:separator/>
      </w:r>
    </w:p>
  </w:endnote>
  <w:endnote w:type="continuationSeparator" w:id="0">
    <w:p w14:paraId="16C41BF0" w14:textId="77777777" w:rsidR="004F11E2" w:rsidRDefault="004F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4BE10" w14:textId="58F5B50D" w:rsidR="002C35BC" w:rsidRPr="002C35BC" w:rsidRDefault="002C35BC" w:rsidP="002C35BC">
    <w:pPr>
      <w:pStyle w:val="a3"/>
      <w:jc w:val="right"/>
      <w:rPr>
        <w:b/>
        <w:bCs/>
        <w:sz w:val="24"/>
        <w:szCs w:val="24"/>
      </w:rPr>
    </w:pPr>
    <w:r>
      <w:rPr>
        <w:lang w:val="ru-RU"/>
      </w:rPr>
      <w:t xml:space="preserve"> </w:t>
    </w:r>
    <w:sdt>
      <w:sdtPr>
        <w:id w:val="17823673"/>
        <w:docPartObj>
          <w:docPartGallery w:val="Page Numbers (Bottom of Page)"/>
          <w:docPartUnique/>
        </w:docPartObj>
      </w:sdtPr>
      <w:sdtEndPr>
        <w:rPr>
          <w:b/>
          <w:bCs/>
          <w:sz w:val="24"/>
          <w:szCs w:val="24"/>
        </w:rPr>
      </w:sdtEndPr>
      <w:sdtContent>
        <w:r w:rsidRPr="002C35BC">
          <w:rPr>
            <w:b/>
            <w:bCs/>
            <w:sz w:val="24"/>
            <w:szCs w:val="24"/>
          </w:rPr>
          <w:fldChar w:fldCharType="begin"/>
        </w:r>
        <w:r w:rsidRPr="002C35BC">
          <w:rPr>
            <w:b/>
            <w:bCs/>
            <w:sz w:val="24"/>
            <w:szCs w:val="24"/>
          </w:rPr>
          <w:instrText>PAGE   \* MERGEFORMAT</w:instrText>
        </w:r>
        <w:r w:rsidRPr="002C35BC">
          <w:rPr>
            <w:b/>
            <w:bCs/>
            <w:sz w:val="24"/>
            <w:szCs w:val="24"/>
          </w:rPr>
          <w:fldChar w:fldCharType="separate"/>
        </w:r>
        <w:r w:rsidRPr="002C35BC">
          <w:rPr>
            <w:b/>
            <w:bCs/>
            <w:sz w:val="24"/>
            <w:szCs w:val="24"/>
            <w:lang w:val="ru-RU"/>
          </w:rPr>
          <w:t>2</w:t>
        </w:r>
        <w:r w:rsidRPr="002C35BC">
          <w:rPr>
            <w:b/>
            <w:bCs/>
            <w:sz w:val="24"/>
            <w:szCs w:val="24"/>
          </w:rPr>
          <w:fldChar w:fldCharType="end"/>
        </w:r>
      </w:sdtContent>
    </w:sdt>
  </w:p>
  <w:p w14:paraId="34389029" w14:textId="15A26476" w:rsidR="003D6185" w:rsidRPr="002C35BC" w:rsidRDefault="003D6185" w:rsidP="002C35BC">
    <w:pPr>
      <w:pStyle w:val="a3"/>
      <w:wordWrap w:val="0"/>
      <w:ind w:right="240"/>
      <w:jc w:val="right"/>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431E7" w14:textId="77777777" w:rsidR="004F11E2" w:rsidRDefault="004F11E2">
      <w:r>
        <w:separator/>
      </w:r>
    </w:p>
  </w:footnote>
  <w:footnote w:type="continuationSeparator" w:id="0">
    <w:p w14:paraId="624321DD" w14:textId="77777777" w:rsidR="004F11E2" w:rsidRDefault="004F1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DA928" w14:textId="26DAD427" w:rsidR="003D6185" w:rsidRPr="008466D5" w:rsidRDefault="004F11E2" w:rsidP="004F11E2">
    <w:pPr>
      <w:pStyle w:val="a5"/>
      <w:jc w:val="left"/>
      <w:rPr>
        <w:b/>
        <w:sz w:val="40"/>
        <w:szCs w:val="40"/>
      </w:rPr>
    </w:pPr>
    <w:r>
      <w:rPr>
        <w:b/>
        <w:noProof/>
        <w:sz w:val="36"/>
      </w:rPr>
      <w:drawing>
        <wp:inline distT="0" distB="0" distL="0" distR="0" wp14:anchorId="2197D7C2" wp14:editId="4596911B">
          <wp:extent cx="621173" cy="540000"/>
          <wp:effectExtent l="0" t="0" r="7620" b="0"/>
          <wp:docPr id="764594631" name="Рисунок 2"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94631" name="Рисунок 2" descr="Изображение выглядит как Графика, Шрифт, графический дизайн, логотип&#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21173" cy="540000"/>
                  </a:xfrm>
                  <a:prstGeom prst="rect">
                    <a:avLst/>
                  </a:prstGeom>
                </pic:spPr>
              </pic:pic>
            </a:graphicData>
          </a:graphic>
        </wp:inline>
      </w:drawing>
    </w:r>
    <w:r>
      <w:rPr>
        <w:b/>
        <w:sz w:val="36"/>
      </w:rPr>
      <w:t xml:space="preserve">    </w:t>
    </w:r>
    <w:r>
      <w:rPr>
        <w:b/>
        <w:sz w:val="36"/>
        <w:lang w:val="ru-RU"/>
      </w:rPr>
      <w:t xml:space="preserve"> </w:t>
    </w:r>
    <w:r w:rsidR="002C35BC">
      <w:rPr>
        <w:b/>
        <w:sz w:val="36"/>
        <w:lang w:val="ru-RU"/>
      </w:rPr>
      <w:t xml:space="preserve">           </w:t>
    </w:r>
    <w:r w:rsidRPr="008466D5">
      <w:rPr>
        <w:b/>
        <w:sz w:val="40"/>
        <w:szCs w:val="40"/>
      </w:rPr>
      <w:t>TARBOC RH-F808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I4NDA1MWNjOTFlYzIwNmQzNWU0MjUxMjIyNzMxNTUifQ=="/>
  </w:docVars>
  <w:rsids>
    <w:rsidRoot w:val="1AAA45EE"/>
    <w:rsid w:val="00027E7B"/>
    <w:rsid w:val="0005078B"/>
    <w:rsid w:val="002C35BC"/>
    <w:rsid w:val="003D6185"/>
    <w:rsid w:val="00400C20"/>
    <w:rsid w:val="004F11E2"/>
    <w:rsid w:val="006775EE"/>
    <w:rsid w:val="00776829"/>
    <w:rsid w:val="007F00BB"/>
    <w:rsid w:val="008466D5"/>
    <w:rsid w:val="016F47F9"/>
    <w:rsid w:val="106F4084"/>
    <w:rsid w:val="10D601E5"/>
    <w:rsid w:val="14933F7F"/>
    <w:rsid w:val="16186058"/>
    <w:rsid w:val="16B74615"/>
    <w:rsid w:val="1A0C7D49"/>
    <w:rsid w:val="1AAA45EE"/>
    <w:rsid w:val="1BD90B7E"/>
    <w:rsid w:val="1D1F2F14"/>
    <w:rsid w:val="1D404D89"/>
    <w:rsid w:val="23916D40"/>
    <w:rsid w:val="2F7165D4"/>
    <w:rsid w:val="3E9C3F6D"/>
    <w:rsid w:val="47A53E92"/>
    <w:rsid w:val="506929AD"/>
    <w:rsid w:val="59BB39C7"/>
    <w:rsid w:val="737802DC"/>
    <w:rsid w:val="79817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2B87BA66"/>
  <w15:docId w15:val="{5273DCE3-A98B-41E2-9898-52ACCBCE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SimSun"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kern w:val="0"/>
      <w:sz w:val="18"/>
      <w:szCs w:val="18"/>
    </w:rPr>
  </w:style>
  <w:style w:type="paragraph" w:styleId="a5">
    <w:name w:val="header"/>
    <w:basedOn w:val="a"/>
    <w:unhideWhenUsed/>
    <w:qFormat/>
    <w:pPr>
      <w:pBdr>
        <w:bottom w:val="single" w:sz="6" w:space="1" w:color="auto"/>
      </w:pBdr>
      <w:tabs>
        <w:tab w:val="center" w:pos="4153"/>
        <w:tab w:val="right" w:pos="8306"/>
      </w:tabs>
      <w:snapToGrid w:val="0"/>
      <w:jc w:val="center"/>
    </w:pPr>
    <w:rPr>
      <w:kern w:val="0"/>
      <w:sz w:val="18"/>
      <w:szCs w:val="18"/>
    </w:rPr>
  </w:style>
  <w:style w:type="character" w:customStyle="1" w:styleId="transsent">
    <w:name w:val="transsent"/>
    <w:basedOn w:val="a0"/>
    <w:qFormat/>
  </w:style>
  <w:style w:type="character" w:customStyle="1" w:styleId="a4">
    <w:name w:val="Нижний колонтитул Знак"/>
    <w:basedOn w:val="a0"/>
    <w:link w:val="a3"/>
    <w:uiPriority w:val="99"/>
    <w:rsid w:val="002C35BC"/>
    <w:rPr>
      <w:rFonts w:ascii="Times New Roman" w:eastAsia="SimSu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949</Words>
  <Characters>4767</Characters>
  <Application>Microsoft Office Word</Application>
  <DocSecurity>0</DocSecurity>
  <Lines>39</Lines>
  <Paragraphs>11</Paragraphs>
  <ScaleCrop>false</ScaleCrop>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折旧</dc:creator>
  <cp:lastModifiedBy>e13822</cp:lastModifiedBy>
  <cp:revision>3</cp:revision>
  <dcterms:created xsi:type="dcterms:W3CDTF">2021-09-23T01:06:00Z</dcterms:created>
  <dcterms:modified xsi:type="dcterms:W3CDTF">2024-10-21T10:02:00Z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F2D6189B3512496D9B5DBE38DAF44D4A_13</vt:lpwstr>
  </property>
</Properties>
</file>